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REGISTERED COMMERCIAL SHOP LEASE DEED (2 YEARS) – NANDALUR MANDAL</w:t>
      </w:r>
    </w:p>
    <w:p>
      <w:r>
        <w:t>IMPORTANT LEGAL NOTE (ANDHRA PRADESH):</w:t>
      </w:r>
    </w:p>
    <w:p>
      <w:r>
        <w:t>• Leases of immovable property for any term exceeding one year require compulsory registration (Registration Act, 1908, Section 17(1)(d)).</w:t>
      </w:r>
    </w:p>
    <w:p>
      <w:r>
        <w:t>• A lease from year to year, or for any term exceeding one year, can be made only by a registered instrument (Transfer of Property Act, 1882, Section 107).</w:t>
      </w:r>
    </w:p>
    <w:p>
      <w:r>
        <w:t>Therefore, for a TWO (2) YEAR shop lease, stamp paper + notarization alone is NOT sufficient; registration at the jurisdictional Sub‑Registrar Office (SRO) is mandatory.</w:t>
      </w:r>
    </w:p>
    <w:p/>
    <w:p>
      <w:r>
        <w:t>This Lease Deed is made and executed on this ___ day of __________ 20___ at Nandalur Mandal, (Kadapa Region), Andhra Pradesh.</w:t>
      </w:r>
    </w:p>
    <w:p/>
    <w:p>
      <w:r>
        <w:t>BETWEEN</w:t>
      </w:r>
    </w:p>
    <w:p>
      <w:r>
        <w:t>Mr./Mrs. __________________________,</w:t>
      </w:r>
    </w:p>
    <w:p>
      <w:r>
        <w:t>S/o / D/o __________________________,</w:t>
      </w:r>
    </w:p>
    <w:p>
      <w:r>
        <w:t>Age: ___ years,</w:t>
      </w:r>
    </w:p>
    <w:p>
      <w:r>
        <w:t>Address: ____________________________________________,</w:t>
      </w:r>
    </w:p>
    <w:p>
      <w:r>
        <w:t>Aadhaar No: _____________________,</w:t>
      </w:r>
    </w:p>
    <w:p>
      <w:r>
        <w:t>Hereinafter referred to as the “LESSOR / SHOP OWNER” (which term shall include his/her heirs, legal representatives and assigns).</w:t>
      </w:r>
    </w:p>
    <w:p/>
    <w:p>
      <w:r>
        <w:t>AND</w:t>
      </w:r>
    </w:p>
    <w:p>
      <w:r>
        <w:t>Mr./Mrs. / Firm / Company __________________________,</w:t>
      </w:r>
    </w:p>
    <w:p>
      <w:r>
        <w:t>Represented by __________________________,</w:t>
      </w:r>
    </w:p>
    <w:p>
      <w:r>
        <w:t>Address: ____________________________________________,</w:t>
      </w:r>
    </w:p>
    <w:p>
      <w:r>
        <w:t>Aadhaar/PAN: _____________________, GST No. (if applicable): _____________________,</w:t>
      </w:r>
    </w:p>
    <w:p>
      <w:r>
        <w:t>Hereinafter referred to as the “LESSEE / TENANT” (which term shall include its successors and permitted assigns).</w:t>
      </w:r>
    </w:p>
    <w:p/>
    <w:p>
      <w:r>
        <w:t>1. SHOP DETAILS</w:t>
      </w:r>
    </w:p>
    <w:p>
      <w:r>
        <w:t>The Lessor hereby leases the commercial shop premises bearing:</w:t>
      </w:r>
    </w:p>
    <w:p>
      <w:r>
        <w:t>Shop No: __________; Building Name: __________________________; Street/Village: __________________________</w:t>
      </w:r>
    </w:p>
    <w:p>
      <w:r>
        <w:t>Mandal: Nandalur; District: __________________________; State: Andhra Pradesh.</w:t>
      </w:r>
    </w:p>
    <w:p/>
    <w:p>
      <w:r>
        <w:t>2. LEASE TERM</w:t>
      </w:r>
    </w:p>
    <w:p>
      <w:r>
        <w:t>The lease shall be for a fixed period of TWO (2) YEARS commencing from ___ / ___ / 20___ and ending on ___ / ___ / 20___.</w:t>
      </w:r>
    </w:p>
    <w:p/>
    <w:p>
      <w:r>
        <w:t>3. RENT</w:t>
      </w:r>
    </w:p>
    <w:p>
      <w:r>
        <w:t>The Lessee shall pay a monthly rent of ₹________ (Rupees __________________ only) on or before the ___ day of every English calendar month.</w:t>
      </w:r>
    </w:p>
    <w:p>
      <w:r>
        <w:t>Mode of payment: Cash / Bank Transfer / UPI. Late payment charge (if any): ₹_____ per day after ___ days of delay.</w:t>
      </w:r>
    </w:p>
    <w:p/>
    <w:p>
      <w:r>
        <w:t>4. SECURITY DEPOSIT</w:t>
      </w:r>
    </w:p>
    <w:p>
      <w:r>
        <w:t>The Lessee has paid a refundable security deposit of ₹________. The deposit shall be returned at the time of vacating after adjustment of rent arrears, utilities, damages and statutory dues, if any.</w:t>
      </w:r>
    </w:p>
    <w:p/>
    <w:p>
      <w:r>
        <w:t>5. PERMITTED USE (SHOP) – NANDALUR MANDAL / LOCAL COMPLIANCE</w:t>
      </w:r>
    </w:p>
    <w:p>
      <w:r>
        <w:t>(a) The shop shall be used ONLY for lawful commercial activities permitted under applicable local body rules (Gram Panchayat / Municipality, as applicable) and other competent authorities.</w:t>
      </w:r>
    </w:p>
    <w:p>
      <w:r>
        <w:t>(b) The Lessee shall obtain/renew required approvals such as Trade License, Shop &amp; Establishment registration, GST (if applicable), and any sector‑specific licenses before commencing operations.</w:t>
      </w:r>
    </w:p>
    <w:p>
      <w:r>
        <w:t>(c) The Lessee shall comply with public health, sanitation, waste disposal and nuisance control requirements prescribed by local authorities.</w:t>
      </w:r>
    </w:p>
    <w:p/>
    <w:p>
      <w:r>
        <w:t>6. ADDITIONAL SHOP RENTAL RESTRICTIONS (OWNER‑PROTECTIVE) – NANDALUR MANDAL</w:t>
      </w:r>
    </w:p>
    <w:p>
      <w:r>
        <w:t>(a) Prohibited activities: (i) liquor sales/storage, (ii) gambling/lottery, (iii) arms/ammunition, (iv) explosives/fire‑crackers/flammable chemicals, (v) illegal trade, (vi) activities causing excessive smoke/odour/noise/vibration beyond permissible limits.</w:t>
      </w:r>
    </w:p>
    <w:p>
      <w:r>
        <w:t>(b) Restricted categories (require prior written consent of Lessor + all statutory approvals): restaurants/food processing, meat/fish outlets, medical/clinical/pharmacy, workshops using heavy machinery, welding/painting, chemical storage, battery/inverter manufacturing/repair, and any ‘hazardous/offensive’ trade.</w:t>
      </w:r>
    </w:p>
    <w:p>
      <w:r>
        <w:t>(c) No alteration of business category: Lessee shall not change the nature of business without prior written consent of Lessor.</w:t>
      </w:r>
    </w:p>
    <w:p>
      <w:r>
        <w:t>(d) Fire &amp; safety: Lessee shall keep suitable fire extinguishers, maintain clear access/egress, and follow electrical safety; no overloading of wiring.</w:t>
      </w:r>
    </w:p>
    <w:p>
      <w:r>
        <w:t>(e) Signboards/advertisements: permitted only within the façade limits of the shop and as per applicable local permissions; no loud speakers without written consent and permissions.</w:t>
      </w:r>
    </w:p>
    <w:p>
      <w:r>
        <w:t>(f) Storage &amp; housekeeping: no storage in common areas; keep the frontage and surrounding area clean; proper waste segregation and disposal.</w:t>
      </w:r>
    </w:p>
    <w:p>
      <w:r>
        <w:t>(g) Parking &amp; obstruction: no encroachment/obstruction on footpaths/road margins; ensure customer parking does not block neighbours.</w:t>
      </w:r>
    </w:p>
    <w:p>
      <w:r>
        <w:t>(h) Neighbourhood harmony: no activity that causes nuisance to neighbouring residents/shops; Lessor may issue written notice to remedy within ___ days.</w:t>
      </w:r>
    </w:p>
    <w:p/>
    <w:p>
      <w:r>
        <w:t>7. MAINTENANCE &amp; UTILITIES</w:t>
      </w:r>
    </w:p>
    <w:p>
      <w:r>
        <w:t>Electricity, water, internet, and other utility charges shall be borne by the Lessee. Routine maintenance and minor repairs shall be borne by the Lessee. Major structural repairs shall be borne by the Lessor.</w:t>
      </w:r>
    </w:p>
    <w:p/>
    <w:p>
      <w:r>
        <w:t>8. FIT‑OUTS, FIXTURES &amp; RESTORATION</w:t>
      </w:r>
    </w:p>
    <w:p>
      <w:r>
        <w:t>Temporary interior fittings may be installed with Lessor’s consent. On vacating, Lessee shall remove fittings and restore the premises to original condition, fair wear and tear excepted.</w:t>
      </w:r>
    </w:p>
    <w:p/>
    <w:p>
      <w:r>
        <w:t>9. ALTERATIONS</w:t>
      </w:r>
    </w:p>
    <w:p>
      <w:r>
        <w:t>No structural alterations shall be made without prior written consent of the Lessor and approvals from competent authorities wherever required.</w:t>
      </w:r>
    </w:p>
    <w:p/>
    <w:p>
      <w:r>
        <w:t>10. SUB‑LETTING / ASSIGNMENT</w:t>
      </w:r>
    </w:p>
    <w:p>
      <w:r>
        <w:t>The Lessee shall not sublet, assign or transfer the premises or part thereof without prior written consent of the Lessor.</w:t>
      </w:r>
    </w:p>
    <w:p/>
    <w:p>
      <w:r>
        <w:t>11. INSPECTION</w:t>
      </w:r>
    </w:p>
    <w:p>
      <w:r>
        <w:t>The Lessor (or authorized representative) may inspect the premises with prior notice during reasonable hours.</w:t>
      </w:r>
    </w:p>
    <w:p/>
    <w:p>
      <w:r>
        <w:t>12. TERMINATION</w:t>
      </w:r>
    </w:p>
    <w:p>
      <w:r>
        <w:t>Either party may terminate this lease by giving THREE (3) months’ prior written notice. In case of breach, the non‑defaulting party may terminate after giving a cure notice of ___ days.</w:t>
      </w:r>
    </w:p>
    <w:p/>
    <w:p>
      <w:r>
        <w:t>13. DEFAULT</w:t>
      </w:r>
    </w:p>
    <w:p>
      <w:r>
        <w:t>Failure to pay rent for two consecutive months or violation of restrictions shall constitute breach and entitle the Lessor to terminate the lease and seek eviction as per law.</w:t>
      </w:r>
    </w:p>
    <w:p/>
    <w:p>
      <w:r>
        <w:t>14. REGISTRATION</w:t>
      </w:r>
    </w:p>
    <w:p>
      <w:r>
        <w:t>This Lease Deed shall be registered at the jurisdictional Sub‑Registrar Office (SRO) having jurisdiction over the shop location. Registration and stamp duty expenses shall be borne by: Lessor / Lessee / Shared equally (tick one).</w:t>
      </w:r>
    </w:p>
    <w:p/>
    <w:p>
      <w:r>
        <w:t>15. GOVERNING LAW &amp; JURISDICTION</w:t>
      </w:r>
    </w:p>
    <w:p>
      <w:r>
        <w:t>This deed shall be governed by the laws applicable in Andhra Pradesh. Courts having jurisdiction over the property location shall have jurisdiction.</w:t>
      </w:r>
    </w:p>
    <w:p/>
    <w:p>
      <w:r>
        <w:t>IN WITNESS WHEREOF, both parties have signed this Lease Deed on the date and place mentioned above.</w:t>
      </w:r>
    </w:p>
    <w:p/>
    <w:p>
      <w:r>
        <w:t>LESSOR / SHOP OWNER</w:t>
        <w:br/>
        <w:t>Signature: ________________________</w:t>
        <w:br/>
        <w:t>Name: ____________________________</w:t>
      </w:r>
    </w:p>
    <w:p/>
    <w:p>
      <w:r>
        <w:t>LESSEE / TENANT</w:t>
        <w:br/>
        <w:t>Signature: ________________________</w:t>
        <w:br/>
        <w:t>Name: ____________________________</w:t>
      </w:r>
    </w:p>
    <w:p/>
    <w:p>
      <w:r>
        <w:t>WITNESSES</w:t>
        <w:br/>
        <w:t>1. Signature: ____________________</w:t>
        <w:br/>
        <w:t xml:space="preserve">   Name &amp; Address: _______________</w:t>
        <w:br/>
        <w:br/>
        <w:t>2. Signature: ____________________</w:t>
        <w:br/>
        <w:t xml:space="preserve">   Name &amp; Address: 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