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5F7" w:rsidRPr="00D515F7" w:rsidRDefault="00D515F7" w:rsidP="00D515F7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333333"/>
          <w:kern w:val="36"/>
          <w:sz w:val="36"/>
          <w:szCs w:val="36"/>
          <w:lang w:eastAsia="en-IN"/>
        </w:rPr>
      </w:pPr>
      <w:r w:rsidRPr="00D515F7">
        <w:rPr>
          <w:rFonts w:ascii="Segoe UI" w:eastAsia="Times New Roman" w:hAnsi="Segoe UI" w:cs="Segoe UI"/>
          <w:b/>
          <w:bCs/>
          <w:color w:val="333333"/>
          <w:kern w:val="36"/>
          <w:sz w:val="36"/>
          <w:szCs w:val="36"/>
          <w:lang w:eastAsia="en-IN"/>
        </w:rPr>
        <w:t xml:space="preserve">CCNA Access List </w:t>
      </w:r>
      <w:proofErr w:type="spellStart"/>
      <w:r w:rsidRPr="00D515F7">
        <w:rPr>
          <w:rFonts w:ascii="Segoe UI" w:eastAsia="Times New Roman" w:hAnsi="Segoe UI" w:cs="Segoe UI"/>
          <w:b/>
          <w:bCs/>
          <w:color w:val="333333"/>
          <w:kern w:val="36"/>
          <w:sz w:val="36"/>
          <w:szCs w:val="36"/>
          <w:lang w:eastAsia="en-IN"/>
        </w:rPr>
        <w:t>Sim</w:t>
      </w:r>
      <w:proofErr w:type="spellEnd"/>
    </w:p>
    <w:p w:rsidR="00D515F7" w:rsidRPr="00D515F7" w:rsidRDefault="00D515F7" w:rsidP="00D515F7">
      <w:pPr>
        <w:shd w:val="clear" w:color="auto" w:fill="ECECEC"/>
        <w:spacing w:after="75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7"/>
          <w:szCs w:val="17"/>
          <w:lang w:eastAsia="en-IN"/>
        </w:rPr>
        <w:t>February 10th, 2014</w:t>
      </w:r>
      <w:hyperlink r:id="rId4" w:anchor="comments" w:history="1">
        <w:proofErr w:type="gramStart"/>
        <w:r w:rsidRPr="00D515F7">
          <w:rPr>
            <w:rFonts w:ascii="Verdana" w:eastAsia="Times New Roman" w:hAnsi="Verdana" w:cs="Times New Roman"/>
            <w:color w:val="2970A6"/>
            <w:sz w:val="17"/>
            <w:szCs w:val="17"/>
            <w:lang w:eastAsia="en-IN"/>
          </w:rPr>
          <w:t>Go</w:t>
        </w:r>
        <w:proofErr w:type="gramEnd"/>
        <w:r w:rsidRPr="00D515F7">
          <w:rPr>
            <w:rFonts w:ascii="Verdana" w:eastAsia="Times New Roman" w:hAnsi="Verdana" w:cs="Times New Roman"/>
            <w:color w:val="2970A6"/>
            <w:sz w:val="17"/>
            <w:szCs w:val="17"/>
            <w:lang w:eastAsia="en-IN"/>
          </w:rPr>
          <w:t xml:space="preserve"> to comments</w:t>
        </w:r>
      </w:hyperlink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  <w:t>Question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drawing>
          <wp:inline distT="0" distB="0" distL="0" distR="0">
            <wp:extent cx="3813175" cy="2378710"/>
            <wp:effectExtent l="0" t="0" r="0" b="2540"/>
            <wp:docPr id="33" name="Picture 33" descr="accesslist_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accesslist_si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An administrator is trying to ping and telnet from Switch to Router with the results shown below: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Switch&gt;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Switch&gt; ping 10.4.4.3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Type escape sequence to abort.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 xml:space="preserve">Sending 5, 100-byte ICMP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Echos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to 10.4.4.3</w:t>
      </w:r>
      <w:proofErr w:type="gram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,timeout</w:t>
      </w:r>
      <w:proofErr w:type="gram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is 2 seconds: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.U.U.U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Success rate is 0 percent (0/5)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Switch&gt;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Switch&gt; telnet 10.4.4.3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Trying 10.4.4.3 …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% Destination unreachable; gateway or host down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Switch&gt;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Click the console connected to Router and issue the appropriate commands to answer the questions.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  <w:t>Answer and Explanation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Note: If you are not sure about Access-list, please read my </w:t>
      </w:r>
      <w:hyperlink r:id="rId6" w:tgtFrame="_blank" w:history="1">
        <w:r w:rsidRPr="00D515F7">
          <w:rPr>
            <w:rFonts w:ascii="Verdana" w:eastAsia="Times New Roman" w:hAnsi="Verdana" w:cs="Times New Roman"/>
            <w:color w:val="2970A6"/>
            <w:sz w:val="18"/>
            <w:szCs w:val="18"/>
            <w:lang w:eastAsia="en-IN"/>
          </w:rPr>
          <w:t>Access-list tutorial</w:t>
        </w:r>
      </w:hyperlink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. You can also download this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sim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to practice (open with Packet Tracer) here</w:t>
      </w:r>
      <w:proofErr w:type="gram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:</w:t>
      </w:r>
      <w:proofErr w:type="gramEnd"/>
      <w:hyperlink r:id="rId7" w:tgtFrame="_blank" w:history="1">
        <w:r w:rsidRPr="00D515F7">
          <w:rPr>
            <w:rFonts w:ascii="Verdana" w:eastAsia="Times New Roman" w:hAnsi="Verdana" w:cs="Times New Roman"/>
            <w:color w:val="2970A6"/>
            <w:sz w:val="18"/>
            <w:szCs w:val="18"/>
            <w:lang w:eastAsia="en-IN"/>
          </w:rPr>
          <w:t>http://www.9tut.com/download/9tut.com_CCNA_Access_List_Sim.pkt</w:t>
        </w:r>
      </w:hyperlink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For this question we only need to use the </w:t>
      </w:r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>show running-</w:t>
      </w:r>
      <w:proofErr w:type="spellStart"/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>config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command to answer all the questions below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3333CC"/>
          <w:sz w:val="18"/>
          <w:szCs w:val="18"/>
          <w:lang w:eastAsia="en-IN"/>
        </w:rPr>
        <w:t>Router&gt;</w:t>
      </w:r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>enable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</w:r>
      <w:proofErr w:type="spellStart"/>
      <w:r w:rsidRPr="00D515F7">
        <w:rPr>
          <w:rFonts w:ascii="Verdana" w:eastAsia="Times New Roman" w:hAnsi="Verdana" w:cs="Times New Roman"/>
          <w:b/>
          <w:bCs/>
          <w:color w:val="3333CC"/>
          <w:sz w:val="18"/>
          <w:szCs w:val="18"/>
          <w:lang w:eastAsia="en-IN"/>
        </w:rPr>
        <w:t>Router#</w:t>
      </w:r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>show</w:t>
      </w:r>
      <w:proofErr w:type="spellEnd"/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 xml:space="preserve"> running-</w:t>
      </w:r>
      <w:proofErr w:type="spellStart"/>
      <w:r w:rsidRPr="00D515F7">
        <w:rPr>
          <w:rFonts w:ascii="Verdana" w:eastAsia="Times New Roman" w:hAnsi="Verdana" w:cs="Times New Roman"/>
          <w:b/>
          <w:bCs/>
          <w:color w:val="FF00FF"/>
          <w:sz w:val="18"/>
          <w:szCs w:val="18"/>
          <w:lang w:eastAsia="en-IN"/>
        </w:rPr>
        <w:t>config</w:t>
      </w:r>
      <w:proofErr w:type="spellEnd"/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lastRenderedPageBreak/>
        <w:drawing>
          <wp:inline distT="0" distB="0" distL="0" distR="0">
            <wp:extent cx="3077845" cy="8133715"/>
            <wp:effectExtent l="0" t="0" r="8255" b="635"/>
            <wp:docPr id="32" name="Picture 32" descr="accesslist_sim_showru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accesslist_sim_showrun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813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lastRenderedPageBreak/>
        <w:drawing>
          <wp:inline distT="0" distB="0" distL="0" distR="0">
            <wp:extent cx="3077845" cy="4344670"/>
            <wp:effectExtent l="0" t="0" r="8255" b="0"/>
            <wp:docPr id="31" name="Picture 31" descr="accesslist_sim_showru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accesslist_sim_showrun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lastRenderedPageBreak/>
        <w:drawing>
          <wp:inline distT="0" distB="0" distL="0" distR="0">
            <wp:extent cx="3203575" cy="5659755"/>
            <wp:effectExtent l="0" t="0" r="0" b="0"/>
            <wp:docPr id="30" name="Picture 30" descr="accesslist_sim_showru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accesslist_sim_showrun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575" cy="565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  <w:t>Question 1: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Which will fix the issue and allow ONLY ping to work while keeping telnet disabled?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A – Correctly assign an IP address to interface fa0/1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 xml:space="preserve">B – Change the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access-group command on fa0/0 from “in” to “out”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C – Remove </w:t>
      </w:r>
      <w:r w:rsidRPr="00D515F7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en-IN"/>
        </w:rPr>
        <w:t>access-group 106 in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from interface fa0/0 and add access-group 115 in.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D – Remove access-group 102 out from interface s0/0/0 and add access-group 114 in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E – Remove access-group 106 in from interface fa0/0 and add access-group 104 in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3333CC"/>
          <w:sz w:val="18"/>
          <w:szCs w:val="18"/>
          <w:lang w:eastAsia="en-IN"/>
        </w:rPr>
        <w:t>Answer: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E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  <w:t>Explanation: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Let’s have a look at the access list 104: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drawing>
          <wp:inline distT="0" distB="0" distL="0" distR="0">
            <wp:extent cx="2874645" cy="1123315"/>
            <wp:effectExtent l="0" t="0" r="1905" b="635"/>
            <wp:docPr id="29" name="Picture 29" descr="accesslist_sim_answ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accesslist_sim_answer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lastRenderedPageBreak/>
        <w:t xml:space="preserve">The question does not ask about ftp traffic so we don’t care about the two first lines. The 3rd line denies all telnet traffic and the 4th line allows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icmp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traffic to be sent (ping). Remember that the access list 104 is applied on the inbound direction so the 5th line “access-list 104 deny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icmp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any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any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echo-reply” will not affect our 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icmp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 xml:space="preserve"> traffic because the “echo-reply” message will be sent over the outbound direction.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  <w:t>Question 2: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What would be the effect of issuing the command </w:t>
      </w:r>
      <w:proofErr w:type="spellStart"/>
      <w:r w:rsidRPr="00D515F7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en-IN"/>
        </w:rPr>
        <w:t xml:space="preserve"> access-group 114 in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to the fa0/0 interface?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A – Attempts to telnet to the router would fail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B – It would allow all traffic from the 10.4.4.0 network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C – IP traffic would be passed through the interface but TCP and UDP traffic would not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D – Routing protocol updates for the 10.4.4.0 network would not be accepted from the fa0/0 interface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3333CC"/>
          <w:sz w:val="18"/>
          <w:szCs w:val="18"/>
          <w:lang w:eastAsia="en-IN"/>
        </w:rPr>
        <w:t>Answer: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B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  <w:t>Explanation: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From the output of access-list 114: </w:t>
      </w:r>
      <w:r w:rsidRPr="00D515F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en-IN"/>
        </w:rPr>
        <w:t xml:space="preserve">access-list 114 permit </w:t>
      </w:r>
      <w:proofErr w:type="spellStart"/>
      <w:r w:rsidRPr="00D515F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en-IN"/>
        </w:rPr>
        <w:t xml:space="preserve"> 10.4.4.0 0.0.0.255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any we can easily understand that this access list allows all traffic (</w:t>
      </w:r>
      <w:proofErr w:type="spellStart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) from 10.4.4.0/24 network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FF3300"/>
          <w:sz w:val="18"/>
          <w:szCs w:val="18"/>
          <w:lang w:eastAsia="en-IN"/>
        </w:rPr>
        <w:t>Question 3: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What would be the effect of issuing the command </w:t>
      </w:r>
      <w:r w:rsidRPr="00D515F7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en-IN"/>
        </w:rPr>
        <w:t>access-group 115 in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on the s0/0/1 interface?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A – No host could connect to Router through s0/0/1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B – Telnet and ping would work but routing updates would fail. 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C – FTP, FTP-DATA, echo, and www would work but telnet would fail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br/>
        <w:t>D – Only traffic from the 10.4.4.0 network would pass through the interface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3333CC"/>
          <w:sz w:val="18"/>
          <w:szCs w:val="18"/>
          <w:lang w:eastAsia="en-IN"/>
        </w:rPr>
        <w:t>Answer:</w:t>
      </w: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 A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b/>
          <w:bCs/>
          <w:color w:val="66FF00"/>
          <w:sz w:val="18"/>
          <w:szCs w:val="18"/>
          <w:lang w:eastAsia="en-IN"/>
        </w:rPr>
        <w:t>Explanation: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  <w:t>First let’s see what was configured on interface S0/0/1:</w:t>
      </w:r>
    </w:p>
    <w:p w:rsidR="00D515F7" w:rsidRPr="00D515F7" w:rsidRDefault="00D515F7" w:rsidP="00D515F7">
      <w:pPr>
        <w:shd w:val="clear" w:color="auto" w:fill="FFFFFF"/>
        <w:spacing w:after="150" w:line="261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Verdana" w:eastAsia="Times New Roman" w:hAnsi="Verdana" w:cs="Times New Roman"/>
          <w:noProof/>
          <w:color w:val="333333"/>
          <w:sz w:val="18"/>
          <w:szCs w:val="18"/>
          <w:lang w:eastAsia="en-IN"/>
        </w:rPr>
        <w:drawing>
          <wp:inline distT="0" distB="0" distL="0" distR="0">
            <wp:extent cx="2420620" cy="723265"/>
            <wp:effectExtent l="0" t="0" r="0" b="635"/>
            <wp:docPr id="28" name="Picture 28" descr="accesslist_sim_answ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accesslist_sim_answer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F7" w:rsidRPr="00D515F7" w:rsidRDefault="00D515F7" w:rsidP="00D515F7">
      <w:pPr>
        <w:shd w:val="clear" w:color="auto" w:fill="FFFFFF"/>
        <w:spacing w:after="150" w:line="261" w:lineRule="atLeast"/>
        <w:rPr>
          <w:rFonts w:ascii="Verdana" w:eastAsia="Times New Roman" w:hAnsi="Verdana" w:cs="Times New Roman"/>
          <w:color w:val="333333"/>
          <w:sz w:val="18"/>
          <w:szCs w:val="18"/>
          <w:lang w:eastAsia="en-IN"/>
        </w:rPr>
      </w:pP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Recall that each interface only accepts one access-list, so when using the command “</w:t>
      </w:r>
      <w:proofErr w:type="spellStart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 access-group 115 in” on the s0/0/1 interface it will overwrite the initial access-list 102. Therefore any telnet connection will be accepted (so we can eliminate answer C). </w:t>
      </w: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br/>
        <w:t>B is not correct because if telnet and ping can work then routing updates can, too. </w:t>
      </w: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br/>
        <w:t>D is not correct because access-list 115 does not mention about 10.4.4.0 network. So the most reasonable answer is A.</w:t>
      </w:r>
    </w:p>
    <w:p w:rsidR="00D515F7" w:rsidRPr="00D515F7" w:rsidRDefault="00D515F7" w:rsidP="00D515F7">
      <w:pPr>
        <w:shd w:val="clear" w:color="auto" w:fill="FFFFFF"/>
        <w:spacing w:after="150" w:line="207" w:lineRule="atLeast"/>
        <w:rPr>
          <w:rFonts w:ascii="Arial" w:eastAsia="Times New Roman" w:hAnsi="Arial" w:cs="Arial"/>
          <w:color w:val="333333"/>
          <w:sz w:val="18"/>
          <w:szCs w:val="18"/>
          <w:lang w:eastAsia="en-IN"/>
        </w:rPr>
      </w:pP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But here raise a question…</w:t>
      </w:r>
    </w:p>
    <w:p w:rsidR="00D515F7" w:rsidRPr="00D515F7" w:rsidRDefault="00D515F7" w:rsidP="00D515F7">
      <w:pPr>
        <w:shd w:val="clear" w:color="auto" w:fill="FFFFFF"/>
        <w:spacing w:after="150" w:line="207" w:lineRule="atLeast"/>
        <w:rPr>
          <w:rFonts w:ascii="Arial" w:eastAsia="Times New Roman" w:hAnsi="Arial" w:cs="Arial"/>
          <w:color w:val="333333"/>
          <w:sz w:val="18"/>
          <w:szCs w:val="18"/>
          <w:lang w:eastAsia="en-IN"/>
        </w:rPr>
      </w:pP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The wildcard mask of access-list 115, which is 255.255.255.0, means that only host with </w:t>
      </w:r>
      <w:proofErr w:type="spellStart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 addresses in the form of x.x.x.0 will be accepted. But we all know that x.x.x.0 is likely to be a network address so the answer A: “no host could connect to Router through s0/0/1” seems right…</w:t>
      </w:r>
    </w:p>
    <w:p w:rsidR="00D515F7" w:rsidRPr="00D515F7" w:rsidRDefault="00D515F7" w:rsidP="00D515F7">
      <w:pPr>
        <w:shd w:val="clear" w:color="auto" w:fill="FFFFFF"/>
        <w:spacing w:after="150" w:line="207" w:lineRule="atLeast"/>
        <w:rPr>
          <w:rFonts w:ascii="Arial" w:eastAsia="Times New Roman" w:hAnsi="Arial" w:cs="Arial"/>
          <w:color w:val="333333"/>
          <w:sz w:val="18"/>
          <w:szCs w:val="18"/>
          <w:lang w:eastAsia="en-IN"/>
        </w:rPr>
      </w:pPr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But what will happen if we don’t use a subnet mask of 255.255.255.0? For example we can use an </w:t>
      </w:r>
      <w:proofErr w:type="spellStart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 address of 10.45.45.0 255.255.0.0, such a host with that </w:t>
      </w:r>
      <w:proofErr w:type="spellStart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>ip</w:t>
      </w:r>
      <w:proofErr w:type="spellEnd"/>
      <w:r w:rsidRPr="00D515F7">
        <w:rPr>
          <w:rFonts w:ascii="Arial" w:eastAsia="Times New Roman" w:hAnsi="Arial" w:cs="Arial"/>
          <w:color w:val="333333"/>
          <w:sz w:val="18"/>
          <w:szCs w:val="18"/>
          <w:lang w:eastAsia="en-IN"/>
        </w:rPr>
        <w:t xml:space="preserve"> address exists and we can connect to the router through that host. Now answer A seems incorrect!</w:t>
      </w:r>
    </w:p>
    <w:p w:rsidR="00252020" w:rsidRPr="00E8650C" w:rsidRDefault="00D515F7" w:rsidP="00E8650C">
      <w:bookmarkStart w:id="0" w:name="_GoBack"/>
      <w:bookmarkEnd w:id="0"/>
    </w:p>
    <w:sectPr w:rsidR="00252020" w:rsidRPr="00E8650C" w:rsidSect="0047044B">
      <w:pgSz w:w="11906" w:h="16838"/>
      <w:pgMar w:top="709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4B"/>
    <w:rsid w:val="000C1CA1"/>
    <w:rsid w:val="0047044B"/>
    <w:rsid w:val="00566F8D"/>
    <w:rsid w:val="005A3C57"/>
    <w:rsid w:val="00A91336"/>
    <w:rsid w:val="00BB3612"/>
    <w:rsid w:val="00D515F7"/>
    <w:rsid w:val="00E8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D5F761-DA28-4DE8-A9DC-EF9A45C2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04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44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date">
    <w:name w:val="date"/>
    <w:basedOn w:val="DefaultParagraphFont"/>
    <w:rsid w:val="0047044B"/>
  </w:style>
  <w:style w:type="character" w:customStyle="1" w:styleId="comments">
    <w:name w:val="comments"/>
    <w:basedOn w:val="DefaultParagraphFont"/>
    <w:rsid w:val="0047044B"/>
  </w:style>
  <w:style w:type="character" w:styleId="Hyperlink">
    <w:name w:val="Hyperlink"/>
    <w:basedOn w:val="DefaultParagraphFont"/>
    <w:uiPriority w:val="99"/>
    <w:semiHidden/>
    <w:unhideWhenUsed/>
    <w:rsid w:val="004704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cnaquestionsnumber">
    <w:name w:val="ccnaquestionsnumber"/>
    <w:basedOn w:val="DefaultParagraphFont"/>
    <w:rsid w:val="0047044B"/>
  </w:style>
  <w:style w:type="character" w:styleId="Strong">
    <w:name w:val="Strong"/>
    <w:basedOn w:val="DefaultParagraphFont"/>
    <w:uiPriority w:val="22"/>
    <w:qFormat/>
    <w:rsid w:val="0047044B"/>
    <w:rPr>
      <w:b/>
      <w:bCs/>
    </w:rPr>
  </w:style>
  <w:style w:type="character" w:customStyle="1" w:styleId="apple-converted-space">
    <w:name w:val="apple-converted-space"/>
    <w:basedOn w:val="DefaultParagraphFont"/>
    <w:rsid w:val="0047044B"/>
  </w:style>
  <w:style w:type="character" w:customStyle="1" w:styleId="ccnacorrectanswers">
    <w:name w:val="ccnacorrectanswers"/>
    <w:basedOn w:val="DefaultParagraphFont"/>
    <w:rsid w:val="0047044B"/>
  </w:style>
  <w:style w:type="character" w:customStyle="1" w:styleId="ccnaexplanation">
    <w:name w:val="ccnaexplanation"/>
    <w:basedOn w:val="DefaultParagraphFont"/>
    <w:rsid w:val="0047044B"/>
  </w:style>
  <w:style w:type="character" w:customStyle="1" w:styleId="pinkandbold">
    <w:name w:val="pinkandbold"/>
    <w:basedOn w:val="DefaultParagraphFont"/>
    <w:rsid w:val="00D515F7"/>
  </w:style>
  <w:style w:type="character" w:customStyle="1" w:styleId="blueandbold">
    <w:name w:val="blueandbold"/>
    <w:basedOn w:val="DefaultParagraphFont"/>
    <w:rsid w:val="00D515F7"/>
  </w:style>
  <w:style w:type="character" w:customStyle="1" w:styleId="ccnaquestionsnumber1">
    <w:name w:val="ccnaquestionsnumber1"/>
    <w:basedOn w:val="DefaultParagraphFont"/>
    <w:rsid w:val="00D515F7"/>
  </w:style>
  <w:style w:type="character" w:styleId="Emphasis">
    <w:name w:val="Emphasis"/>
    <w:basedOn w:val="DefaultParagraphFont"/>
    <w:uiPriority w:val="20"/>
    <w:qFormat/>
    <w:rsid w:val="00D515F7"/>
    <w:rPr>
      <w:i/>
      <w:iCs/>
    </w:rPr>
  </w:style>
  <w:style w:type="paragraph" w:customStyle="1" w:styleId="ccnaexplanation1">
    <w:name w:val="ccnaexplanation1"/>
    <w:basedOn w:val="Normal"/>
    <w:rsid w:val="00D51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474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13626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6966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1279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4491">
          <w:marLeft w:val="0"/>
          <w:marRight w:val="0"/>
          <w:marTop w:val="75"/>
          <w:marBottom w:val="75"/>
          <w:divBdr>
            <w:top w:val="single" w:sz="6" w:space="8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9tut.com/download/9tut.com_CCNA_Access_List_Sim.pkt" TargetMode="Externa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9tut.com/access-list-tutorial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hyperlink" Target="http://www.9tut.com/70-ccna-access-list-sim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Likith</dc:creator>
  <cp:keywords/>
  <dc:description/>
  <cp:lastModifiedBy>Likith</cp:lastModifiedBy>
  <cp:revision>2</cp:revision>
  <dcterms:created xsi:type="dcterms:W3CDTF">2015-02-19T08:54:00Z</dcterms:created>
  <dcterms:modified xsi:type="dcterms:W3CDTF">2015-02-19T08:54:00Z</dcterms:modified>
</cp:coreProperties>
</file>