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1D3" w:rsidRDefault="00A921D3" w:rsidP="00A921D3">
      <w:pPr>
        <w:pStyle w:val="Heading1"/>
        <w:shd w:val="clear" w:color="auto" w:fill="FFFFFF"/>
        <w:spacing w:before="0" w:beforeAutospacing="0" w:after="0" w:afterAutospacing="0"/>
        <w:rPr>
          <w:rFonts w:ascii="Segoe UI" w:hAnsi="Segoe UI" w:cs="Segoe UI"/>
          <w:color w:val="333333"/>
          <w:sz w:val="36"/>
          <w:szCs w:val="36"/>
        </w:rPr>
      </w:pPr>
      <w:bookmarkStart w:id="0" w:name="_GoBack"/>
      <w:r>
        <w:rPr>
          <w:rFonts w:ascii="Segoe UI" w:hAnsi="Segoe UI" w:cs="Segoe UI"/>
          <w:color w:val="333333"/>
          <w:sz w:val="36"/>
          <w:szCs w:val="36"/>
        </w:rPr>
        <w:t>CCNA NAT SIM Question 1</w:t>
      </w:r>
    </w:p>
    <w:bookmarkEnd w:id="0"/>
    <w:p w:rsidR="00A921D3" w:rsidRDefault="00A921D3" w:rsidP="00A921D3">
      <w:pPr>
        <w:shd w:val="clear" w:color="auto" w:fill="ECECEC"/>
        <w:rPr>
          <w:rFonts w:ascii="Verdana" w:hAnsi="Verdana" w:cs="Times New Roman"/>
          <w:color w:val="333333"/>
          <w:sz w:val="18"/>
          <w:szCs w:val="18"/>
        </w:rPr>
      </w:pPr>
      <w:r>
        <w:rPr>
          <w:rStyle w:val="date"/>
          <w:rFonts w:ascii="Verdana" w:hAnsi="Verdana"/>
          <w:color w:val="333333"/>
          <w:sz w:val="17"/>
          <w:szCs w:val="17"/>
        </w:rPr>
        <w:t>January 5th, 2014</w:t>
      </w:r>
      <w:hyperlink r:id="rId4" w:anchor="comments" w:history="1">
        <w:proofErr w:type="gramStart"/>
        <w:r>
          <w:rPr>
            <w:rStyle w:val="Hyperlink"/>
            <w:rFonts w:ascii="Verdana" w:hAnsi="Verdana"/>
            <w:color w:val="2970A6"/>
            <w:sz w:val="17"/>
            <w:szCs w:val="17"/>
            <w:u w:val="none"/>
          </w:rPr>
          <w:t>Go</w:t>
        </w:r>
        <w:proofErr w:type="gramEnd"/>
        <w:r>
          <w:rPr>
            <w:rStyle w:val="Hyperlink"/>
            <w:rFonts w:ascii="Verdana" w:hAnsi="Verdana"/>
            <w:color w:val="2970A6"/>
            <w:sz w:val="17"/>
            <w:szCs w:val="17"/>
            <w:u w:val="none"/>
          </w:rPr>
          <w:t xml:space="preserve"> to comments</w:t>
        </w:r>
      </w:hyperlink>
    </w:p>
    <w:p w:rsidR="00A921D3" w:rsidRDefault="00A921D3" w:rsidP="00A921D3">
      <w:pPr>
        <w:shd w:val="clear" w:color="auto" w:fill="FFFFFF"/>
        <w:spacing w:after="150" w:line="261" w:lineRule="atLeast"/>
        <w:rPr>
          <w:rFonts w:ascii="Verdana" w:hAnsi="Verdana"/>
          <w:b/>
          <w:bCs/>
          <w:color w:val="FF3300"/>
          <w:sz w:val="18"/>
          <w:szCs w:val="18"/>
        </w:rPr>
      </w:pPr>
      <w:r>
        <w:rPr>
          <w:rFonts w:ascii="Verdana" w:hAnsi="Verdana"/>
          <w:b/>
          <w:bCs/>
          <w:color w:val="FF3300"/>
          <w:sz w:val="18"/>
          <w:szCs w:val="18"/>
        </w:rPr>
        <w:t>Question</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A network associate is configuring a router for the CCNA Training </w:t>
      </w:r>
      <w:proofErr w:type="gramStart"/>
      <w:r>
        <w:rPr>
          <w:rFonts w:ascii="Verdana" w:hAnsi="Verdana"/>
          <w:color w:val="333333"/>
          <w:sz w:val="18"/>
          <w:szCs w:val="18"/>
        </w:rPr>
        <w:t>company</w:t>
      </w:r>
      <w:proofErr w:type="gramEnd"/>
      <w:r>
        <w:rPr>
          <w:rFonts w:ascii="Verdana" w:hAnsi="Verdana"/>
          <w:color w:val="333333"/>
          <w:sz w:val="18"/>
          <w:szCs w:val="18"/>
        </w:rPr>
        <w:t xml:space="preserve"> to provide internet access. The ISP has provided the company six public IP addresses of 198.18.184.105 198.18.184.110. The company has 14 hosts that need to access the internet simultaneously. The hosts in the CCNA Training </w:t>
      </w:r>
      <w:proofErr w:type="gramStart"/>
      <w:r>
        <w:rPr>
          <w:rFonts w:ascii="Verdana" w:hAnsi="Verdana"/>
          <w:color w:val="333333"/>
          <w:sz w:val="18"/>
          <w:szCs w:val="18"/>
        </w:rPr>
        <w:t>company</w:t>
      </w:r>
      <w:proofErr w:type="gramEnd"/>
      <w:r>
        <w:rPr>
          <w:rFonts w:ascii="Verdana" w:hAnsi="Verdana"/>
          <w:color w:val="333333"/>
          <w:sz w:val="18"/>
          <w:szCs w:val="18"/>
        </w:rPr>
        <w:t xml:space="preserve"> LAN have been assigned private space addresses in the range of 192.168.100.17 – 192.168.100.30.</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The task is to complete the NAT configuration using all IP addresses assigned by the ISP to provide Internet access for the hosts in the Weaver LAN. Functionality can be tested by clicking on the host provided for testing.</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Configuration information</w:t>
      </w:r>
      <w:r>
        <w:rPr>
          <w:rFonts w:ascii="Verdana" w:hAnsi="Verdana"/>
          <w:color w:val="333333"/>
          <w:sz w:val="18"/>
          <w:szCs w:val="18"/>
        </w:rPr>
        <w:br/>
        <w:t>router name – Weaver</w:t>
      </w:r>
      <w:r>
        <w:rPr>
          <w:rFonts w:ascii="Verdana" w:hAnsi="Verdana"/>
          <w:color w:val="333333"/>
          <w:sz w:val="18"/>
          <w:szCs w:val="18"/>
        </w:rPr>
        <w:br/>
        <w:t>inside global addresses – 198.18.184.105 198.18.184.110/29</w:t>
      </w:r>
      <w:r>
        <w:rPr>
          <w:rStyle w:val="apple-converted-space"/>
          <w:rFonts w:ascii="Verdana" w:hAnsi="Verdana"/>
          <w:color w:val="333333"/>
          <w:sz w:val="18"/>
          <w:szCs w:val="18"/>
        </w:rPr>
        <w:t> </w:t>
      </w:r>
      <w:r>
        <w:rPr>
          <w:rFonts w:ascii="Verdana" w:hAnsi="Verdana"/>
          <w:color w:val="333333"/>
          <w:sz w:val="18"/>
          <w:szCs w:val="18"/>
        </w:rPr>
        <w:br/>
        <w:t>inside local addresses – 192.168.100.17 – 192.168.100.30/28</w:t>
      </w:r>
      <w:r>
        <w:rPr>
          <w:rStyle w:val="apple-converted-space"/>
          <w:rFonts w:ascii="Verdana" w:hAnsi="Verdana"/>
          <w:color w:val="333333"/>
          <w:sz w:val="18"/>
          <w:szCs w:val="18"/>
        </w:rPr>
        <w:t> </w:t>
      </w:r>
      <w:r>
        <w:rPr>
          <w:rFonts w:ascii="Verdana" w:hAnsi="Verdana"/>
          <w:color w:val="333333"/>
          <w:sz w:val="18"/>
          <w:szCs w:val="18"/>
        </w:rPr>
        <w:br/>
        <w:t>number of inside hosts – 14</w:t>
      </w:r>
    </w:p>
    <w:tbl>
      <w:tblPr>
        <w:tblW w:w="0" w:type="auto"/>
        <w:tblBorders>
          <w:top w:val="single" w:sz="12" w:space="0" w:color="CCCCCC"/>
          <w:left w:val="single" w:sz="12" w:space="0" w:color="CCCCCC"/>
          <w:bottom w:val="single" w:sz="12" w:space="0" w:color="CCCCCC"/>
          <w:right w:val="single" w:sz="12" w:space="0" w:color="CCCCCC"/>
        </w:tblBorders>
        <w:shd w:val="clear" w:color="auto" w:fill="DDDBDE"/>
        <w:tblCellMar>
          <w:top w:w="30" w:type="dxa"/>
          <w:left w:w="30" w:type="dxa"/>
          <w:bottom w:w="30" w:type="dxa"/>
          <w:right w:w="30" w:type="dxa"/>
        </w:tblCellMar>
        <w:tblLook w:val="04A0" w:firstRow="1" w:lastRow="0" w:firstColumn="1" w:lastColumn="0" w:noHBand="0" w:noVBand="1"/>
      </w:tblPr>
      <w:tblGrid>
        <w:gridCol w:w="10247"/>
      </w:tblGrid>
      <w:tr w:rsidR="00A921D3" w:rsidTr="00A921D3">
        <w:tc>
          <w:tcPr>
            <w:tcW w:w="0" w:type="auto"/>
            <w:tcBorders>
              <w:top w:val="single" w:sz="6" w:space="0" w:color="CCCCCC"/>
              <w:left w:val="single" w:sz="6" w:space="0" w:color="CCCCCC"/>
              <w:bottom w:val="single" w:sz="6" w:space="0" w:color="CCCCCC"/>
              <w:right w:val="single" w:sz="6" w:space="0" w:color="CCCCCC"/>
            </w:tcBorders>
            <w:shd w:val="clear" w:color="auto" w:fill="DDDBDE"/>
            <w:tcMar>
              <w:top w:w="45" w:type="dxa"/>
              <w:left w:w="150" w:type="dxa"/>
              <w:bottom w:w="45" w:type="dxa"/>
              <w:right w:w="150" w:type="dxa"/>
            </w:tcMar>
            <w:hideMark/>
          </w:tcPr>
          <w:p w:rsidR="00A921D3" w:rsidRDefault="00A921D3">
            <w:pPr>
              <w:pStyle w:val="NormalWeb"/>
              <w:spacing w:before="0" w:beforeAutospacing="0" w:after="150" w:afterAutospacing="0"/>
              <w:rPr>
                <w:sz w:val="18"/>
                <w:szCs w:val="18"/>
              </w:rPr>
            </w:pPr>
            <w:r>
              <w:rPr>
                <w:sz w:val="18"/>
                <w:szCs w:val="18"/>
              </w:rPr>
              <w:t>The following have already been configured on the router</w:t>
            </w:r>
            <w:r>
              <w:rPr>
                <w:rFonts w:ascii="MS Mincho" w:hAnsi="MS Mincho" w:cs="MS Mincho"/>
                <w:sz w:val="18"/>
                <w:szCs w:val="18"/>
              </w:rPr>
              <w:t>：</w:t>
            </w:r>
          </w:p>
          <w:p w:rsidR="00A921D3" w:rsidRDefault="00A921D3">
            <w:pPr>
              <w:pStyle w:val="NormalWeb"/>
              <w:spacing w:before="0" w:beforeAutospacing="0" w:after="150" w:afterAutospacing="0"/>
              <w:rPr>
                <w:sz w:val="18"/>
                <w:szCs w:val="18"/>
              </w:rPr>
            </w:pPr>
            <w:r>
              <w:rPr>
                <w:sz w:val="18"/>
                <w:szCs w:val="18"/>
              </w:rPr>
              <w:t>- The basic router configuration</w:t>
            </w:r>
          </w:p>
          <w:p w:rsidR="00A921D3" w:rsidRDefault="00A921D3">
            <w:pPr>
              <w:pStyle w:val="NormalWeb"/>
              <w:spacing w:before="0" w:beforeAutospacing="0" w:after="150" w:afterAutospacing="0"/>
              <w:rPr>
                <w:sz w:val="18"/>
                <w:szCs w:val="18"/>
              </w:rPr>
            </w:pPr>
            <w:r>
              <w:rPr>
                <w:sz w:val="18"/>
                <w:szCs w:val="18"/>
              </w:rPr>
              <w:t>- The appropriate interfaces have been configured for NAT inside and NAT outside</w:t>
            </w:r>
          </w:p>
          <w:p w:rsidR="00A921D3" w:rsidRDefault="00A921D3">
            <w:pPr>
              <w:pStyle w:val="NormalWeb"/>
              <w:spacing w:before="0" w:beforeAutospacing="0" w:after="150" w:afterAutospacing="0"/>
              <w:rPr>
                <w:sz w:val="18"/>
                <w:szCs w:val="18"/>
              </w:rPr>
            </w:pPr>
            <w:r>
              <w:rPr>
                <w:sz w:val="18"/>
                <w:szCs w:val="18"/>
              </w:rPr>
              <w:t>- The appropriate static routes have also been configured (since the company will be a stub network, no routing protocol will be required.)</w:t>
            </w:r>
          </w:p>
          <w:p w:rsidR="00A921D3" w:rsidRDefault="00A921D3">
            <w:pPr>
              <w:pStyle w:val="NormalWeb"/>
              <w:spacing w:before="0" w:beforeAutospacing="0" w:after="150" w:afterAutospacing="0"/>
              <w:rPr>
                <w:sz w:val="18"/>
                <w:szCs w:val="18"/>
              </w:rPr>
            </w:pPr>
            <w:r>
              <w:rPr>
                <w:sz w:val="18"/>
                <w:szCs w:val="18"/>
              </w:rPr>
              <w:t>- All passwords have been temporarily set to “cisco”</w:t>
            </w:r>
          </w:p>
        </w:tc>
      </w:tr>
    </w:tbl>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noProof/>
          <w:color w:val="333333"/>
          <w:sz w:val="18"/>
          <w:szCs w:val="18"/>
        </w:rPr>
        <w:drawing>
          <wp:inline distT="0" distB="0" distL="0" distR="0">
            <wp:extent cx="5217160" cy="1075690"/>
            <wp:effectExtent l="0" t="0" r="2540" b="0"/>
            <wp:docPr id="18" name="Picture 18" descr="ccna_nat_sim_l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cna_nat_sim_lab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17160" cy="1075690"/>
                    </a:xfrm>
                    <a:prstGeom prst="rect">
                      <a:avLst/>
                    </a:prstGeom>
                    <a:noFill/>
                    <a:ln>
                      <a:noFill/>
                    </a:ln>
                  </pic:spPr>
                </pic:pic>
              </a:graphicData>
            </a:graphic>
          </wp:inline>
        </w:drawing>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noProof/>
          <w:color w:val="333333"/>
          <w:sz w:val="18"/>
          <w:szCs w:val="18"/>
        </w:rPr>
        <w:drawing>
          <wp:inline distT="0" distB="0" distL="0" distR="0">
            <wp:extent cx="5217160" cy="2778760"/>
            <wp:effectExtent l="0" t="0" r="2540" b="2540"/>
            <wp:docPr id="17" name="Picture 17" descr="ccna_nat_sim_l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cna_nat_sim_lab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17160" cy="2778760"/>
                    </a:xfrm>
                    <a:prstGeom prst="rect">
                      <a:avLst/>
                    </a:prstGeom>
                    <a:noFill/>
                    <a:ln>
                      <a:noFill/>
                    </a:ln>
                  </pic:spPr>
                </pic:pic>
              </a:graphicData>
            </a:graphic>
          </wp:inline>
        </w:drawing>
      </w:r>
    </w:p>
    <w:p w:rsidR="00A921D3" w:rsidRDefault="00A921D3" w:rsidP="00A921D3">
      <w:pPr>
        <w:shd w:val="clear" w:color="auto" w:fill="FFFFFF"/>
        <w:spacing w:after="150" w:line="261" w:lineRule="atLeast"/>
        <w:rPr>
          <w:rFonts w:ascii="Verdana" w:hAnsi="Verdana"/>
          <w:b/>
          <w:bCs/>
          <w:color w:val="66FF00"/>
          <w:sz w:val="18"/>
          <w:szCs w:val="18"/>
        </w:rPr>
      </w:pPr>
      <w:r>
        <w:rPr>
          <w:rFonts w:ascii="Verdana" w:hAnsi="Verdana"/>
          <w:b/>
          <w:bCs/>
          <w:color w:val="66FF00"/>
          <w:sz w:val="18"/>
          <w:szCs w:val="18"/>
        </w:rPr>
        <w:t>Solution</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Note: If you are not sure how NAT &amp; PAT work, please read my</w:t>
      </w:r>
      <w:r>
        <w:rPr>
          <w:rStyle w:val="apple-converted-space"/>
          <w:rFonts w:ascii="Verdana" w:hAnsi="Verdana"/>
          <w:color w:val="333333"/>
          <w:sz w:val="18"/>
          <w:szCs w:val="18"/>
        </w:rPr>
        <w:t> </w:t>
      </w:r>
      <w:hyperlink r:id="rId7" w:tgtFrame="_blank" w:history="1">
        <w:r>
          <w:rPr>
            <w:rStyle w:val="Hyperlink"/>
            <w:rFonts w:ascii="Verdana" w:hAnsi="Verdana"/>
            <w:color w:val="2970A6"/>
            <w:sz w:val="18"/>
            <w:szCs w:val="18"/>
            <w:u w:val="none"/>
          </w:rPr>
          <w:t>Network Address Translation NAT Tutorial</w:t>
        </w:r>
      </w:hyperlink>
      <w:r>
        <w:rPr>
          <w:rFonts w:ascii="Verdana" w:hAnsi="Verdana"/>
          <w:color w:val="333333"/>
          <w:sz w:val="18"/>
          <w:szCs w:val="18"/>
        </w:rPr>
        <w:t xml:space="preserve">. You can download this </w:t>
      </w:r>
      <w:proofErr w:type="spellStart"/>
      <w:r>
        <w:rPr>
          <w:rFonts w:ascii="Verdana" w:hAnsi="Verdana"/>
          <w:color w:val="333333"/>
          <w:sz w:val="18"/>
          <w:szCs w:val="18"/>
        </w:rPr>
        <w:t>sim</w:t>
      </w:r>
      <w:proofErr w:type="spellEnd"/>
      <w:r>
        <w:rPr>
          <w:rFonts w:ascii="Verdana" w:hAnsi="Verdana"/>
          <w:color w:val="333333"/>
          <w:sz w:val="18"/>
          <w:szCs w:val="18"/>
        </w:rPr>
        <w:t xml:space="preserve"> to practice here</w:t>
      </w:r>
      <w:proofErr w:type="gramStart"/>
      <w:r>
        <w:rPr>
          <w:rFonts w:ascii="Verdana" w:hAnsi="Verdana"/>
          <w:color w:val="333333"/>
          <w:sz w:val="18"/>
          <w:szCs w:val="18"/>
        </w:rPr>
        <w:t>:</w:t>
      </w:r>
      <w:proofErr w:type="gramEnd"/>
      <w:r>
        <w:rPr>
          <w:rFonts w:ascii="Verdana" w:hAnsi="Verdana"/>
          <w:color w:val="333333"/>
          <w:sz w:val="18"/>
          <w:szCs w:val="18"/>
        </w:rPr>
        <w:fldChar w:fldCharType="begin"/>
      </w:r>
      <w:r>
        <w:rPr>
          <w:rFonts w:ascii="Verdana" w:hAnsi="Verdana"/>
          <w:color w:val="333333"/>
          <w:sz w:val="18"/>
          <w:szCs w:val="18"/>
        </w:rPr>
        <w:instrText xml:space="preserve"> HYPERLINK "http://www.9tut.com/download/9tut.com_CCNA_NAT_sim_question.zip" \t "_blank" </w:instrText>
      </w:r>
      <w:r>
        <w:rPr>
          <w:rFonts w:ascii="Verdana" w:hAnsi="Verdana"/>
          <w:color w:val="333333"/>
          <w:sz w:val="18"/>
          <w:szCs w:val="18"/>
        </w:rPr>
        <w:fldChar w:fldCharType="separate"/>
      </w:r>
      <w:r>
        <w:rPr>
          <w:rStyle w:val="Hyperlink"/>
          <w:rFonts w:ascii="Verdana" w:hAnsi="Verdana"/>
          <w:color w:val="2970A6"/>
          <w:sz w:val="18"/>
          <w:szCs w:val="18"/>
          <w:u w:val="none"/>
        </w:rPr>
        <w:t>http://www.9tut.com/download/9tut.com_CCNA_NAT_sim_question.zip</w:t>
      </w:r>
      <w:r>
        <w:rPr>
          <w:rFonts w:ascii="Verdana" w:hAnsi="Verdana"/>
          <w:color w:val="333333"/>
          <w:sz w:val="18"/>
          <w:szCs w:val="18"/>
        </w:rPr>
        <w:fldChar w:fldCharType="end"/>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The CCNA Training </w:t>
      </w:r>
      <w:proofErr w:type="gramStart"/>
      <w:r>
        <w:rPr>
          <w:rFonts w:ascii="Verdana" w:hAnsi="Verdana"/>
          <w:color w:val="333333"/>
          <w:sz w:val="18"/>
          <w:szCs w:val="18"/>
        </w:rPr>
        <w:t>company</w:t>
      </w:r>
      <w:proofErr w:type="gramEnd"/>
      <w:r>
        <w:rPr>
          <w:rFonts w:ascii="Verdana" w:hAnsi="Verdana"/>
          <w:color w:val="333333"/>
          <w:sz w:val="18"/>
          <w:szCs w:val="18"/>
        </w:rPr>
        <w:t xml:space="preserve"> has 14 hosts that need to access the internet simultaneously but we just have 6 public IP addresses from 198.18.184.105 to 198.18.184.110/29. Therefore we have to use NAT overload (or PAT)</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Double click on the Weaver router to open it</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lastRenderedPageBreak/>
        <w:t>Router&gt;</w:t>
      </w:r>
      <w:r>
        <w:rPr>
          <w:rStyle w:val="pinkandbold"/>
          <w:rFonts w:ascii="Verdana" w:hAnsi="Verdana"/>
          <w:b/>
          <w:bCs/>
          <w:color w:val="FF00FF"/>
          <w:sz w:val="18"/>
          <w:szCs w:val="18"/>
        </w:rPr>
        <w:t>enable</w:t>
      </w:r>
      <w:r>
        <w:rPr>
          <w:rFonts w:ascii="Verdana" w:hAnsi="Verdana"/>
          <w:color w:val="333333"/>
          <w:sz w:val="18"/>
          <w:szCs w:val="18"/>
        </w:rPr>
        <w:br/>
      </w:r>
      <w:proofErr w:type="spellStart"/>
      <w:r>
        <w:rPr>
          <w:rStyle w:val="blueandbold"/>
          <w:rFonts w:ascii="Verdana" w:hAnsi="Verdana"/>
          <w:b/>
          <w:bCs/>
          <w:color w:val="3333CC"/>
          <w:sz w:val="18"/>
          <w:szCs w:val="18"/>
        </w:rPr>
        <w:t>Router#</w:t>
      </w:r>
      <w:r>
        <w:rPr>
          <w:rStyle w:val="pinkandbold"/>
          <w:rFonts w:ascii="Verdana" w:hAnsi="Verdana"/>
          <w:b/>
          <w:bCs/>
          <w:color w:val="FF00FF"/>
          <w:sz w:val="18"/>
          <w:szCs w:val="18"/>
        </w:rPr>
        <w:t>configure</w:t>
      </w:r>
      <w:proofErr w:type="spellEnd"/>
      <w:r>
        <w:rPr>
          <w:rStyle w:val="pinkandbold"/>
          <w:rFonts w:ascii="Verdana" w:hAnsi="Verdana"/>
          <w:b/>
          <w:bCs/>
          <w:color w:val="FF00FF"/>
          <w:sz w:val="18"/>
          <w:szCs w:val="18"/>
        </w:rPr>
        <w:t xml:space="preserve"> terminal</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First you should change the router’s name to Weaver</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Router(</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hostname Weaver</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Create a NAT pool of global addresses to be allocated with their </w:t>
      </w:r>
      <w:proofErr w:type="spellStart"/>
      <w:r>
        <w:rPr>
          <w:rFonts w:ascii="Verdana" w:hAnsi="Verdana"/>
          <w:color w:val="333333"/>
          <w:sz w:val="18"/>
          <w:szCs w:val="18"/>
        </w:rPr>
        <w:t>netmask</w:t>
      </w:r>
      <w:proofErr w:type="spellEnd"/>
      <w:r>
        <w:rPr>
          <w:rFonts w:ascii="Verdana" w:hAnsi="Verdana"/>
          <w:color w:val="333333"/>
          <w:sz w:val="18"/>
          <w:szCs w:val="18"/>
        </w:rPr>
        <w:t xml:space="preserve"> (/29 = 255.255.255.248). There were reports that the simulator in the real exam did not accept “prefix-length” </w:t>
      </w:r>
      <w:proofErr w:type="spellStart"/>
      <w:r>
        <w:rPr>
          <w:rFonts w:ascii="Verdana" w:hAnsi="Verdana"/>
          <w:color w:val="333333"/>
          <w:sz w:val="18"/>
          <w:szCs w:val="18"/>
        </w:rPr>
        <w:t>keryword</w:t>
      </w:r>
      <w:proofErr w:type="spellEnd"/>
      <w:r>
        <w:rPr>
          <w:rFonts w:ascii="Verdana" w:hAnsi="Verdana"/>
          <w:color w:val="333333"/>
          <w:sz w:val="18"/>
          <w:szCs w:val="18"/>
        </w:rPr>
        <w:t xml:space="preserve"> so you should use “</w:t>
      </w:r>
      <w:proofErr w:type="spellStart"/>
      <w:r>
        <w:rPr>
          <w:rFonts w:ascii="Verdana" w:hAnsi="Verdana"/>
          <w:color w:val="333333"/>
          <w:sz w:val="18"/>
          <w:szCs w:val="18"/>
        </w:rPr>
        <w:t>netmask</w:t>
      </w:r>
      <w:proofErr w:type="spellEnd"/>
      <w:r>
        <w:rPr>
          <w:rFonts w:ascii="Verdana" w:hAnsi="Verdana"/>
          <w:color w:val="333333"/>
          <w:sz w:val="18"/>
          <w:szCs w:val="18"/>
        </w:rPr>
        <w:t>” keyword.</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Weaver(</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proofErr w:type="spellStart"/>
      <w:r>
        <w:rPr>
          <w:rStyle w:val="pinkandbold"/>
          <w:rFonts w:ascii="Verdana" w:hAnsi="Verdana"/>
          <w:b/>
          <w:bCs/>
          <w:color w:val="FF00FF"/>
          <w:sz w:val="18"/>
          <w:szCs w:val="18"/>
        </w:rPr>
        <w:t>ip</w:t>
      </w:r>
      <w:proofErr w:type="spellEnd"/>
      <w:r>
        <w:rPr>
          <w:rStyle w:val="pinkandbold"/>
          <w:rFonts w:ascii="Verdana" w:hAnsi="Verdana"/>
          <w:b/>
          <w:bCs/>
          <w:color w:val="FF00FF"/>
          <w:sz w:val="18"/>
          <w:szCs w:val="18"/>
        </w:rPr>
        <w:t xml:space="preserve"> </w:t>
      </w:r>
      <w:proofErr w:type="spellStart"/>
      <w:r>
        <w:rPr>
          <w:rStyle w:val="pinkandbold"/>
          <w:rFonts w:ascii="Verdana" w:hAnsi="Verdana"/>
          <w:b/>
          <w:bCs/>
          <w:color w:val="FF00FF"/>
          <w:sz w:val="18"/>
          <w:szCs w:val="18"/>
        </w:rPr>
        <w:t>nat</w:t>
      </w:r>
      <w:proofErr w:type="spellEnd"/>
      <w:r>
        <w:rPr>
          <w:rStyle w:val="pinkandbold"/>
          <w:rFonts w:ascii="Verdana" w:hAnsi="Verdana"/>
          <w:b/>
          <w:bCs/>
          <w:color w:val="FF00FF"/>
          <w:sz w:val="18"/>
          <w:szCs w:val="18"/>
        </w:rPr>
        <w:t xml:space="preserve"> pool </w:t>
      </w:r>
      <w:proofErr w:type="spellStart"/>
      <w:r>
        <w:rPr>
          <w:rStyle w:val="pinkandbold"/>
          <w:rFonts w:ascii="Verdana" w:hAnsi="Verdana"/>
          <w:b/>
          <w:bCs/>
          <w:color w:val="FF00FF"/>
          <w:sz w:val="18"/>
          <w:szCs w:val="18"/>
        </w:rPr>
        <w:t>mypool</w:t>
      </w:r>
      <w:proofErr w:type="spellEnd"/>
      <w:r>
        <w:rPr>
          <w:rStyle w:val="pinkandbold"/>
          <w:rFonts w:ascii="Verdana" w:hAnsi="Verdana"/>
          <w:b/>
          <w:bCs/>
          <w:color w:val="FF00FF"/>
          <w:sz w:val="18"/>
          <w:szCs w:val="18"/>
        </w:rPr>
        <w:t xml:space="preserve"> 198.18.184.105 198.18.184.110 </w:t>
      </w:r>
      <w:proofErr w:type="spellStart"/>
      <w:r>
        <w:rPr>
          <w:rStyle w:val="pinkandbold"/>
          <w:rFonts w:ascii="Verdana" w:hAnsi="Verdana"/>
          <w:b/>
          <w:bCs/>
          <w:color w:val="FF00FF"/>
          <w:sz w:val="18"/>
          <w:szCs w:val="18"/>
        </w:rPr>
        <w:t>netmask</w:t>
      </w:r>
      <w:proofErr w:type="spellEnd"/>
      <w:r>
        <w:rPr>
          <w:rStyle w:val="pinkandbold"/>
          <w:rFonts w:ascii="Verdana" w:hAnsi="Verdana"/>
          <w:b/>
          <w:bCs/>
          <w:color w:val="FF00FF"/>
          <w:sz w:val="18"/>
          <w:szCs w:val="18"/>
        </w:rPr>
        <w:t xml:space="preserve"> 255.255.255.248</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Create a standard access control list that permits the addresses that are to be translated</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Weaver(</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access-list 1 permit 192.168.100.16 0.0.0.15</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Establish dynamic source translation, specifying the access list that was defined in the prior step</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Weaver(</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proofErr w:type="spellStart"/>
      <w:r>
        <w:rPr>
          <w:rStyle w:val="pinkandbold"/>
          <w:rFonts w:ascii="Verdana" w:hAnsi="Verdana"/>
          <w:b/>
          <w:bCs/>
          <w:color w:val="FF00FF"/>
          <w:sz w:val="18"/>
          <w:szCs w:val="18"/>
        </w:rPr>
        <w:t>ip</w:t>
      </w:r>
      <w:proofErr w:type="spellEnd"/>
      <w:r>
        <w:rPr>
          <w:rStyle w:val="pinkandbold"/>
          <w:rFonts w:ascii="Verdana" w:hAnsi="Verdana"/>
          <w:b/>
          <w:bCs/>
          <w:color w:val="FF00FF"/>
          <w:sz w:val="18"/>
          <w:szCs w:val="18"/>
        </w:rPr>
        <w:t xml:space="preserve"> </w:t>
      </w:r>
      <w:proofErr w:type="spellStart"/>
      <w:r>
        <w:rPr>
          <w:rStyle w:val="pinkandbold"/>
          <w:rFonts w:ascii="Verdana" w:hAnsi="Verdana"/>
          <w:b/>
          <w:bCs/>
          <w:color w:val="FF00FF"/>
          <w:sz w:val="18"/>
          <w:szCs w:val="18"/>
        </w:rPr>
        <w:t>nat</w:t>
      </w:r>
      <w:proofErr w:type="spellEnd"/>
      <w:r>
        <w:rPr>
          <w:rStyle w:val="pinkandbold"/>
          <w:rFonts w:ascii="Verdana" w:hAnsi="Verdana"/>
          <w:b/>
          <w:bCs/>
          <w:color w:val="FF00FF"/>
          <w:sz w:val="18"/>
          <w:szCs w:val="18"/>
        </w:rPr>
        <w:t xml:space="preserve"> inside source list 1 pool </w:t>
      </w:r>
      <w:proofErr w:type="spellStart"/>
      <w:r>
        <w:rPr>
          <w:rStyle w:val="pinkandbold"/>
          <w:rFonts w:ascii="Verdana" w:hAnsi="Verdana"/>
          <w:b/>
          <w:bCs/>
          <w:color w:val="FF00FF"/>
          <w:sz w:val="18"/>
          <w:szCs w:val="18"/>
        </w:rPr>
        <w:t>mypool</w:t>
      </w:r>
      <w:proofErr w:type="spellEnd"/>
      <w:r>
        <w:rPr>
          <w:rStyle w:val="pinkandbold"/>
          <w:rFonts w:ascii="Verdana" w:hAnsi="Verdana"/>
          <w:b/>
          <w:bCs/>
          <w:color w:val="FF00FF"/>
          <w:sz w:val="18"/>
          <w:szCs w:val="18"/>
        </w:rPr>
        <w:t xml:space="preserve"> overload</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 xml:space="preserve">This command translates all source addresses that pass access list 1, which means a source address from 192.168.100.17 to 192.168.100.30, into an address from the pool named </w:t>
      </w:r>
      <w:proofErr w:type="spellStart"/>
      <w:r>
        <w:rPr>
          <w:rFonts w:ascii="Verdana" w:hAnsi="Verdana"/>
          <w:color w:val="333333"/>
          <w:sz w:val="18"/>
          <w:szCs w:val="18"/>
        </w:rPr>
        <w:t>mypool</w:t>
      </w:r>
      <w:proofErr w:type="spellEnd"/>
      <w:r>
        <w:rPr>
          <w:rFonts w:ascii="Verdana" w:hAnsi="Verdana"/>
          <w:color w:val="333333"/>
          <w:sz w:val="18"/>
          <w:szCs w:val="18"/>
        </w:rPr>
        <w:t xml:space="preserve"> (the pool contains addresses from 198.18.184.105 to 198.18.184.110)</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Style w:val="Strong"/>
          <w:rFonts w:ascii="Verdana" w:hAnsi="Verdana"/>
          <w:color w:val="333333"/>
          <w:sz w:val="18"/>
          <w:szCs w:val="18"/>
        </w:rPr>
        <w:t>Overload</w:t>
      </w:r>
      <w:r>
        <w:rPr>
          <w:rStyle w:val="apple-converted-space"/>
          <w:rFonts w:ascii="Verdana" w:hAnsi="Verdana"/>
          <w:color w:val="333333"/>
          <w:sz w:val="18"/>
          <w:szCs w:val="18"/>
        </w:rPr>
        <w:t> </w:t>
      </w:r>
      <w:r>
        <w:rPr>
          <w:rFonts w:ascii="Verdana" w:hAnsi="Verdana"/>
          <w:color w:val="333333"/>
          <w:sz w:val="18"/>
          <w:szCs w:val="18"/>
        </w:rPr>
        <w:t>keyword allows to map multiple IP addresses to a single registered IP address (many-to-one) by using different ports</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The question said that appropriate interfaces have been configured for NAT inside and NAT outside statements.</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This is how to configure the NAT inside and NAT outside, just for your understanding:</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Weaver(</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interface fa0/0</w:t>
      </w:r>
      <w:r>
        <w:rPr>
          <w:rFonts w:ascii="Verdana" w:hAnsi="Verdana"/>
          <w:color w:val="333333"/>
          <w:sz w:val="18"/>
          <w:szCs w:val="18"/>
        </w:rPr>
        <w:br/>
      </w:r>
      <w:r>
        <w:rPr>
          <w:rStyle w:val="blueandbold"/>
          <w:rFonts w:ascii="Verdana" w:hAnsi="Verdana"/>
          <w:b/>
          <w:bCs/>
          <w:color w:val="3333CC"/>
          <w:sz w:val="18"/>
          <w:szCs w:val="18"/>
        </w:rPr>
        <w:t>Weaver(</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proofErr w:type="spellStart"/>
      <w:r>
        <w:rPr>
          <w:rStyle w:val="pinkandbold"/>
          <w:rFonts w:ascii="Verdana" w:hAnsi="Verdana"/>
          <w:b/>
          <w:bCs/>
          <w:color w:val="FF00FF"/>
          <w:sz w:val="18"/>
          <w:szCs w:val="18"/>
        </w:rPr>
        <w:t>ip</w:t>
      </w:r>
      <w:proofErr w:type="spellEnd"/>
      <w:r>
        <w:rPr>
          <w:rStyle w:val="pinkandbold"/>
          <w:rFonts w:ascii="Verdana" w:hAnsi="Verdana"/>
          <w:b/>
          <w:bCs/>
          <w:color w:val="FF00FF"/>
          <w:sz w:val="18"/>
          <w:szCs w:val="18"/>
        </w:rPr>
        <w:t xml:space="preserve"> </w:t>
      </w:r>
      <w:proofErr w:type="spellStart"/>
      <w:r>
        <w:rPr>
          <w:rStyle w:val="pinkandbold"/>
          <w:rFonts w:ascii="Verdana" w:hAnsi="Verdana"/>
          <w:b/>
          <w:bCs/>
          <w:color w:val="FF00FF"/>
          <w:sz w:val="18"/>
          <w:szCs w:val="18"/>
        </w:rPr>
        <w:t>nat</w:t>
      </w:r>
      <w:proofErr w:type="spellEnd"/>
      <w:r>
        <w:rPr>
          <w:rStyle w:val="pinkandbold"/>
          <w:rFonts w:ascii="Verdana" w:hAnsi="Verdana"/>
          <w:b/>
          <w:bCs/>
          <w:color w:val="FF00FF"/>
          <w:sz w:val="18"/>
          <w:szCs w:val="18"/>
        </w:rPr>
        <w:t xml:space="preserve"> inside</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Weaver(</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r>
        <w:rPr>
          <w:rStyle w:val="pinkandbold"/>
          <w:rFonts w:ascii="Verdana" w:hAnsi="Verdana"/>
          <w:b/>
          <w:bCs/>
          <w:color w:val="FF00FF"/>
          <w:sz w:val="18"/>
          <w:szCs w:val="18"/>
        </w:rPr>
        <w:t>exit</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proofErr w:type="gramStart"/>
      <w:r>
        <w:rPr>
          <w:rStyle w:val="blueandbold"/>
          <w:rFonts w:ascii="Verdana" w:hAnsi="Verdana"/>
          <w:b/>
          <w:bCs/>
          <w:color w:val="3333CC"/>
          <w:sz w:val="18"/>
          <w:szCs w:val="18"/>
        </w:rPr>
        <w:t>Weaver(</w:t>
      </w:r>
      <w:proofErr w:type="spellStart"/>
      <w:proofErr w:type="gramEnd"/>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w:t>
      </w:r>
      <w:r>
        <w:rPr>
          <w:rStyle w:val="pinkandbold"/>
          <w:rFonts w:ascii="Verdana" w:hAnsi="Verdana"/>
          <w:b/>
          <w:bCs/>
          <w:color w:val="FF00FF"/>
          <w:sz w:val="18"/>
          <w:szCs w:val="18"/>
        </w:rPr>
        <w:t>interface s0/0</w:t>
      </w:r>
      <w:r>
        <w:rPr>
          <w:rFonts w:ascii="Verdana" w:hAnsi="Verdana"/>
          <w:color w:val="333333"/>
          <w:sz w:val="18"/>
          <w:szCs w:val="18"/>
        </w:rPr>
        <w:br/>
      </w:r>
      <w:r>
        <w:rPr>
          <w:rStyle w:val="blueandbold"/>
          <w:rFonts w:ascii="Verdana" w:hAnsi="Verdana"/>
          <w:b/>
          <w:bCs/>
          <w:color w:val="3333CC"/>
          <w:sz w:val="18"/>
          <w:szCs w:val="18"/>
        </w:rPr>
        <w:t>Weaver(</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proofErr w:type="spellStart"/>
      <w:r>
        <w:rPr>
          <w:rStyle w:val="pinkandbold"/>
          <w:rFonts w:ascii="Verdana" w:hAnsi="Verdana"/>
          <w:b/>
          <w:bCs/>
          <w:color w:val="FF00FF"/>
          <w:sz w:val="18"/>
          <w:szCs w:val="18"/>
        </w:rPr>
        <w:t>ip</w:t>
      </w:r>
      <w:proofErr w:type="spellEnd"/>
      <w:r>
        <w:rPr>
          <w:rStyle w:val="pinkandbold"/>
          <w:rFonts w:ascii="Verdana" w:hAnsi="Verdana"/>
          <w:b/>
          <w:bCs/>
          <w:color w:val="FF00FF"/>
          <w:sz w:val="18"/>
          <w:szCs w:val="18"/>
        </w:rPr>
        <w:t xml:space="preserve"> </w:t>
      </w:r>
      <w:proofErr w:type="spellStart"/>
      <w:r>
        <w:rPr>
          <w:rStyle w:val="pinkandbold"/>
          <w:rFonts w:ascii="Verdana" w:hAnsi="Verdana"/>
          <w:b/>
          <w:bCs/>
          <w:color w:val="FF00FF"/>
          <w:sz w:val="18"/>
          <w:szCs w:val="18"/>
        </w:rPr>
        <w:t>nat</w:t>
      </w:r>
      <w:proofErr w:type="spellEnd"/>
      <w:r>
        <w:rPr>
          <w:rStyle w:val="pinkandbold"/>
          <w:rFonts w:ascii="Verdana" w:hAnsi="Verdana"/>
          <w:b/>
          <w:bCs/>
          <w:color w:val="FF00FF"/>
          <w:sz w:val="18"/>
          <w:szCs w:val="18"/>
        </w:rPr>
        <w:t xml:space="preserve"> outside</w:t>
      </w:r>
      <w:r>
        <w:rPr>
          <w:rFonts w:ascii="Verdana" w:hAnsi="Verdana"/>
          <w:color w:val="333333"/>
          <w:sz w:val="18"/>
          <w:szCs w:val="18"/>
        </w:rPr>
        <w:br/>
      </w:r>
      <w:r>
        <w:rPr>
          <w:rStyle w:val="blueandbold"/>
          <w:rFonts w:ascii="Verdana" w:hAnsi="Verdana"/>
          <w:b/>
          <w:bCs/>
          <w:color w:val="3333CC"/>
          <w:sz w:val="18"/>
          <w:szCs w:val="18"/>
        </w:rPr>
        <w:t>Weaver(</w:t>
      </w:r>
      <w:proofErr w:type="spellStart"/>
      <w:r>
        <w:rPr>
          <w:rStyle w:val="blueandbold"/>
          <w:rFonts w:ascii="Verdana" w:hAnsi="Verdana"/>
          <w:b/>
          <w:bCs/>
          <w:color w:val="3333CC"/>
          <w:sz w:val="18"/>
          <w:szCs w:val="18"/>
        </w:rPr>
        <w:t>config</w:t>
      </w:r>
      <w:proofErr w:type="spellEnd"/>
      <w:r>
        <w:rPr>
          <w:rStyle w:val="blueandbold"/>
          <w:rFonts w:ascii="Verdana" w:hAnsi="Verdana"/>
          <w:b/>
          <w:bCs/>
          <w:color w:val="3333CC"/>
          <w:sz w:val="18"/>
          <w:szCs w:val="18"/>
        </w:rPr>
        <w:t>-if)#</w:t>
      </w:r>
      <w:r>
        <w:rPr>
          <w:rStyle w:val="pinkandbold"/>
          <w:rFonts w:ascii="Verdana" w:hAnsi="Verdana"/>
          <w:b/>
          <w:bCs/>
          <w:color w:val="FF00FF"/>
          <w:sz w:val="18"/>
          <w:szCs w:val="18"/>
        </w:rPr>
        <w:t>end</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Finally, we should save all your work with the following command:</w:t>
      </w:r>
    </w:p>
    <w:p w:rsidR="00A921D3" w:rsidRDefault="00A921D3" w:rsidP="00A921D3">
      <w:pPr>
        <w:pStyle w:val="blueandbold1"/>
        <w:shd w:val="clear" w:color="auto" w:fill="FFFFFF"/>
        <w:spacing w:before="0" w:beforeAutospacing="0" w:after="150" w:afterAutospacing="0" w:line="261" w:lineRule="atLeast"/>
        <w:rPr>
          <w:rFonts w:ascii="Verdana" w:hAnsi="Verdana"/>
          <w:b/>
          <w:bCs/>
          <w:color w:val="3333CC"/>
          <w:sz w:val="18"/>
          <w:szCs w:val="18"/>
        </w:rPr>
      </w:pPr>
      <w:proofErr w:type="spellStart"/>
      <w:r>
        <w:rPr>
          <w:rFonts w:ascii="Verdana" w:hAnsi="Verdana"/>
          <w:b/>
          <w:bCs/>
          <w:color w:val="3333CC"/>
          <w:sz w:val="18"/>
          <w:szCs w:val="18"/>
        </w:rPr>
        <w:t>Weaver#</w:t>
      </w:r>
      <w:r>
        <w:rPr>
          <w:rStyle w:val="pinkandbold"/>
          <w:rFonts w:ascii="Verdana" w:hAnsi="Verdana"/>
          <w:b/>
          <w:bCs/>
          <w:color w:val="FF00FF"/>
          <w:sz w:val="18"/>
          <w:szCs w:val="18"/>
        </w:rPr>
        <w:t>copy</w:t>
      </w:r>
      <w:proofErr w:type="spellEnd"/>
      <w:r>
        <w:rPr>
          <w:rStyle w:val="pinkandbold"/>
          <w:rFonts w:ascii="Verdana" w:hAnsi="Verdana"/>
          <w:b/>
          <w:bCs/>
          <w:color w:val="FF00FF"/>
          <w:sz w:val="18"/>
          <w:szCs w:val="18"/>
        </w:rPr>
        <w:t xml:space="preserve"> running-</w:t>
      </w:r>
      <w:proofErr w:type="spellStart"/>
      <w:r>
        <w:rPr>
          <w:rStyle w:val="pinkandbold"/>
          <w:rFonts w:ascii="Verdana" w:hAnsi="Verdana"/>
          <w:b/>
          <w:bCs/>
          <w:color w:val="FF00FF"/>
          <w:sz w:val="18"/>
          <w:szCs w:val="18"/>
        </w:rPr>
        <w:t>config</w:t>
      </w:r>
      <w:proofErr w:type="spellEnd"/>
      <w:r>
        <w:rPr>
          <w:rStyle w:val="pinkandbold"/>
          <w:rFonts w:ascii="Verdana" w:hAnsi="Verdana"/>
          <w:b/>
          <w:bCs/>
          <w:color w:val="FF00FF"/>
          <w:sz w:val="18"/>
          <w:szCs w:val="18"/>
        </w:rPr>
        <w:t xml:space="preserve"> </w:t>
      </w:r>
      <w:proofErr w:type="spellStart"/>
      <w:r>
        <w:rPr>
          <w:rStyle w:val="pinkandbold"/>
          <w:rFonts w:ascii="Verdana" w:hAnsi="Verdana"/>
          <w:b/>
          <w:bCs/>
          <w:color w:val="FF00FF"/>
          <w:sz w:val="18"/>
          <w:szCs w:val="18"/>
        </w:rPr>
        <w:t>startup-config</w:t>
      </w:r>
      <w:proofErr w:type="spellEnd"/>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Check your configuration by going to “Host for testing” and type:</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Style w:val="blueandbold"/>
          <w:rFonts w:ascii="Verdana" w:hAnsi="Verdana"/>
          <w:b/>
          <w:bCs/>
          <w:color w:val="3333CC"/>
          <w:sz w:val="18"/>
          <w:szCs w:val="18"/>
        </w:rPr>
        <w:t>C:\&gt;</w:t>
      </w:r>
      <w:r>
        <w:rPr>
          <w:rStyle w:val="pinkandbold"/>
          <w:rFonts w:ascii="Verdana" w:hAnsi="Verdana"/>
          <w:b/>
          <w:bCs/>
          <w:color w:val="FF00FF"/>
          <w:sz w:val="18"/>
          <w:szCs w:val="18"/>
        </w:rPr>
        <w:t>ping 192.0.2.114</w:t>
      </w:r>
    </w:p>
    <w:p w:rsidR="00A921D3" w:rsidRDefault="00A921D3" w:rsidP="00A921D3">
      <w:pPr>
        <w:pStyle w:val="NormalWeb"/>
        <w:shd w:val="clear" w:color="auto" w:fill="FFFFFF"/>
        <w:spacing w:before="0" w:beforeAutospacing="0" w:after="150" w:afterAutospacing="0" w:line="261" w:lineRule="atLeast"/>
        <w:rPr>
          <w:rFonts w:ascii="Verdana" w:hAnsi="Verdana"/>
          <w:color w:val="333333"/>
          <w:sz w:val="18"/>
          <w:szCs w:val="18"/>
        </w:rPr>
      </w:pPr>
      <w:r>
        <w:rPr>
          <w:rFonts w:ascii="Verdana" w:hAnsi="Verdana"/>
          <w:color w:val="333333"/>
          <w:sz w:val="18"/>
          <w:szCs w:val="18"/>
        </w:rPr>
        <w:t>The ping should work well and you will be replied from 192.0.2.114</w:t>
      </w:r>
    </w:p>
    <w:p w:rsidR="00252020" w:rsidRPr="001445F5" w:rsidRDefault="00E117C9" w:rsidP="001445F5"/>
    <w:sectPr w:rsidR="00252020" w:rsidRPr="001445F5" w:rsidSect="0047044B">
      <w:pgSz w:w="11906" w:h="16838"/>
      <w:pgMar w:top="709" w:right="56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4B"/>
    <w:rsid w:val="000C1CA1"/>
    <w:rsid w:val="001445F5"/>
    <w:rsid w:val="00195ED2"/>
    <w:rsid w:val="0047044B"/>
    <w:rsid w:val="00566F8D"/>
    <w:rsid w:val="007A3B3F"/>
    <w:rsid w:val="00A921D3"/>
    <w:rsid w:val="00D26E6D"/>
    <w:rsid w:val="00E117C9"/>
    <w:rsid w:val="00E8650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5F761-DA28-4DE8-A9DC-EF9A45C2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04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44B"/>
    <w:rPr>
      <w:rFonts w:ascii="Times New Roman" w:eastAsia="Times New Roman" w:hAnsi="Times New Roman" w:cs="Times New Roman"/>
      <w:b/>
      <w:bCs/>
      <w:kern w:val="36"/>
      <w:sz w:val="48"/>
      <w:szCs w:val="48"/>
      <w:lang w:eastAsia="en-IN"/>
    </w:rPr>
  </w:style>
  <w:style w:type="character" w:customStyle="1" w:styleId="Date1">
    <w:name w:val="Date1"/>
    <w:basedOn w:val="DefaultParagraphFont"/>
    <w:rsid w:val="0047044B"/>
  </w:style>
  <w:style w:type="character" w:customStyle="1" w:styleId="comments">
    <w:name w:val="comments"/>
    <w:basedOn w:val="DefaultParagraphFont"/>
    <w:rsid w:val="0047044B"/>
  </w:style>
  <w:style w:type="character" w:styleId="Hyperlink">
    <w:name w:val="Hyperlink"/>
    <w:basedOn w:val="DefaultParagraphFont"/>
    <w:uiPriority w:val="99"/>
    <w:semiHidden/>
    <w:unhideWhenUsed/>
    <w:rsid w:val="0047044B"/>
    <w:rPr>
      <w:color w:val="0000FF"/>
      <w:u w:val="single"/>
    </w:rPr>
  </w:style>
  <w:style w:type="paragraph" w:styleId="NormalWeb">
    <w:name w:val="Normal (Web)"/>
    <w:basedOn w:val="Normal"/>
    <w:uiPriority w:val="99"/>
    <w:semiHidden/>
    <w:unhideWhenUsed/>
    <w:rsid w:val="0047044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cnaquestionsnumber">
    <w:name w:val="ccnaquestionsnumber"/>
    <w:basedOn w:val="DefaultParagraphFont"/>
    <w:rsid w:val="0047044B"/>
  </w:style>
  <w:style w:type="character" w:styleId="Strong">
    <w:name w:val="Strong"/>
    <w:basedOn w:val="DefaultParagraphFont"/>
    <w:uiPriority w:val="22"/>
    <w:qFormat/>
    <w:rsid w:val="0047044B"/>
    <w:rPr>
      <w:b/>
      <w:bCs/>
    </w:rPr>
  </w:style>
  <w:style w:type="character" w:customStyle="1" w:styleId="apple-converted-space">
    <w:name w:val="apple-converted-space"/>
    <w:basedOn w:val="DefaultParagraphFont"/>
    <w:rsid w:val="0047044B"/>
  </w:style>
  <w:style w:type="character" w:customStyle="1" w:styleId="ccnacorrectanswers">
    <w:name w:val="ccnacorrectanswers"/>
    <w:basedOn w:val="DefaultParagraphFont"/>
    <w:rsid w:val="0047044B"/>
  </w:style>
  <w:style w:type="character" w:customStyle="1" w:styleId="ccnaexplanation">
    <w:name w:val="ccnaexplanation"/>
    <w:basedOn w:val="DefaultParagraphFont"/>
    <w:rsid w:val="0047044B"/>
  </w:style>
  <w:style w:type="character" w:customStyle="1" w:styleId="date">
    <w:name w:val="date"/>
    <w:basedOn w:val="DefaultParagraphFont"/>
    <w:rsid w:val="00A921D3"/>
  </w:style>
  <w:style w:type="character" w:customStyle="1" w:styleId="blueandbold">
    <w:name w:val="blueandbold"/>
    <w:basedOn w:val="DefaultParagraphFont"/>
    <w:rsid w:val="00A921D3"/>
  </w:style>
  <w:style w:type="character" w:customStyle="1" w:styleId="pinkandbold">
    <w:name w:val="pinkandbold"/>
    <w:basedOn w:val="DefaultParagraphFont"/>
    <w:rsid w:val="00A921D3"/>
  </w:style>
  <w:style w:type="paragraph" w:customStyle="1" w:styleId="blueandbold1">
    <w:name w:val="blueandbold1"/>
    <w:basedOn w:val="Normal"/>
    <w:rsid w:val="00A921D3"/>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477204">
      <w:bodyDiv w:val="1"/>
      <w:marLeft w:val="0"/>
      <w:marRight w:val="0"/>
      <w:marTop w:val="0"/>
      <w:marBottom w:val="0"/>
      <w:divBdr>
        <w:top w:val="none" w:sz="0" w:space="0" w:color="auto"/>
        <w:left w:val="none" w:sz="0" w:space="0" w:color="auto"/>
        <w:bottom w:val="none" w:sz="0" w:space="0" w:color="auto"/>
        <w:right w:val="none" w:sz="0" w:space="0" w:color="auto"/>
      </w:divBdr>
      <w:divsChild>
        <w:div w:id="1044718552">
          <w:marLeft w:val="0"/>
          <w:marRight w:val="0"/>
          <w:marTop w:val="75"/>
          <w:marBottom w:val="75"/>
          <w:divBdr>
            <w:top w:val="single" w:sz="6" w:space="8" w:color="DDDDDD"/>
            <w:left w:val="none" w:sz="0" w:space="0" w:color="auto"/>
            <w:bottom w:val="none" w:sz="0" w:space="0" w:color="auto"/>
            <w:right w:val="none" w:sz="0" w:space="0" w:color="auto"/>
          </w:divBdr>
        </w:div>
        <w:div w:id="1672562671">
          <w:marLeft w:val="0"/>
          <w:marRight w:val="0"/>
          <w:marTop w:val="0"/>
          <w:marBottom w:val="0"/>
          <w:divBdr>
            <w:top w:val="none" w:sz="0" w:space="0" w:color="auto"/>
            <w:left w:val="none" w:sz="0" w:space="0" w:color="auto"/>
            <w:bottom w:val="none" w:sz="0" w:space="0" w:color="auto"/>
            <w:right w:val="none" w:sz="0" w:space="0" w:color="auto"/>
          </w:divBdr>
        </w:div>
      </w:divsChild>
    </w:div>
    <w:div w:id="858083567">
      <w:bodyDiv w:val="1"/>
      <w:marLeft w:val="0"/>
      <w:marRight w:val="0"/>
      <w:marTop w:val="0"/>
      <w:marBottom w:val="0"/>
      <w:divBdr>
        <w:top w:val="none" w:sz="0" w:space="0" w:color="auto"/>
        <w:left w:val="none" w:sz="0" w:space="0" w:color="auto"/>
        <w:bottom w:val="none" w:sz="0" w:space="0" w:color="auto"/>
        <w:right w:val="none" w:sz="0" w:space="0" w:color="auto"/>
      </w:divBdr>
    </w:div>
    <w:div w:id="1057167745">
      <w:bodyDiv w:val="1"/>
      <w:marLeft w:val="0"/>
      <w:marRight w:val="0"/>
      <w:marTop w:val="0"/>
      <w:marBottom w:val="0"/>
      <w:divBdr>
        <w:top w:val="none" w:sz="0" w:space="0" w:color="auto"/>
        <w:left w:val="none" w:sz="0" w:space="0" w:color="auto"/>
        <w:bottom w:val="none" w:sz="0" w:space="0" w:color="auto"/>
        <w:right w:val="none" w:sz="0" w:space="0" w:color="auto"/>
      </w:divBdr>
      <w:divsChild>
        <w:div w:id="1978798547">
          <w:marLeft w:val="0"/>
          <w:marRight w:val="0"/>
          <w:marTop w:val="75"/>
          <w:marBottom w:val="75"/>
          <w:divBdr>
            <w:top w:val="single" w:sz="6" w:space="8" w:color="DDDDDD"/>
            <w:left w:val="none" w:sz="0" w:space="0" w:color="auto"/>
            <w:bottom w:val="none" w:sz="0" w:space="0" w:color="auto"/>
            <w:right w:val="none" w:sz="0" w:space="0" w:color="auto"/>
          </w:divBdr>
        </w:div>
        <w:div w:id="2065442183">
          <w:marLeft w:val="0"/>
          <w:marRight w:val="0"/>
          <w:marTop w:val="0"/>
          <w:marBottom w:val="0"/>
          <w:divBdr>
            <w:top w:val="none" w:sz="0" w:space="0" w:color="auto"/>
            <w:left w:val="none" w:sz="0" w:space="0" w:color="auto"/>
            <w:bottom w:val="none" w:sz="0" w:space="0" w:color="auto"/>
            <w:right w:val="none" w:sz="0" w:space="0" w:color="auto"/>
          </w:divBdr>
        </w:div>
      </w:divsChild>
    </w:div>
    <w:div w:id="1536962231">
      <w:bodyDiv w:val="1"/>
      <w:marLeft w:val="0"/>
      <w:marRight w:val="0"/>
      <w:marTop w:val="0"/>
      <w:marBottom w:val="0"/>
      <w:divBdr>
        <w:top w:val="none" w:sz="0" w:space="0" w:color="auto"/>
        <w:left w:val="none" w:sz="0" w:space="0" w:color="auto"/>
        <w:bottom w:val="none" w:sz="0" w:space="0" w:color="auto"/>
        <w:right w:val="none" w:sz="0" w:space="0" w:color="auto"/>
      </w:divBdr>
      <w:divsChild>
        <w:div w:id="572816633">
          <w:marLeft w:val="0"/>
          <w:marRight w:val="0"/>
          <w:marTop w:val="75"/>
          <w:marBottom w:val="75"/>
          <w:divBdr>
            <w:top w:val="single" w:sz="6" w:space="8" w:color="DDDDDD"/>
            <w:left w:val="none" w:sz="0" w:space="0" w:color="auto"/>
            <w:bottom w:val="none" w:sz="0" w:space="0" w:color="auto"/>
            <w:right w:val="none" w:sz="0" w:space="0" w:color="auto"/>
          </w:divBdr>
        </w:div>
        <w:div w:id="154106270">
          <w:marLeft w:val="0"/>
          <w:marRight w:val="0"/>
          <w:marTop w:val="0"/>
          <w:marBottom w:val="0"/>
          <w:divBdr>
            <w:top w:val="none" w:sz="0" w:space="0" w:color="auto"/>
            <w:left w:val="none" w:sz="0" w:space="0" w:color="auto"/>
            <w:bottom w:val="none" w:sz="0" w:space="0" w:color="auto"/>
            <w:right w:val="none" w:sz="0" w:space="0" w:color="auto"/>
          </w:divBdr>
        </w:div>
      </w:divsChild>
    </w:div>
    <w:div w:id="1974015374">
      <w:bodyDiv w:val="1"/>
      <w:marLeft w:val="0"/>
      <w:marRight w:val="0"/>
      <w:marTop w:val="0"/>
      <w:marBottom w:val="0"/>
      <w:divBdr>
        <w:top w:val="none" w:sz="0" w:space="0" w:color="auto"/>
        <w:left w:val="none" w:sz="0" w:space="0" w:color="auto"/>
        <w:bottom w:val="none" w:sz="0" w:space="0" w:color="auto"/>
        <w:right w:val="none" w:sz="0" w:space="0" w:color="auto"/>
      </w:divBdr>
      <w:divsChild>
        <w:div w:id="1950121279">
          <w:marLeft w:val="0"/>
          <w:marRight w:val="0"/>
          <w:marTop w:val="75"/>
          <w:marBottom w:val="75"/>
          <w:divBdr>
            <w:top w:val="single" w:sz="6" w:space="8" w:color="DDDDDD"/>
            <w:left w:val="none" w:sz="0" w:space="0" w:color="auto"/>
            <w:bottom w:val="none" w:sz="0" w:space="0" w:color="auto"/>
            <w:right w:val="none" w:sz="0" w:space="0" w:color="auto"/>
          </w:divBdr>
        </w:div>
        <w:div w:id="1698383680">
          <w:marLeft w:val="0"/>
          <w:marRight w:val="0"/>
          <w:marTop w:val="0"/>
          <w:marBottom w:val="0"/>
          <w:divBdr>
            <w:top w:val="none" w:sz="0" w:space="0" w:color="auto"/>
            <w:left w:val="none" w:sz="0" w:space="0" w:color="auto"/>
            <w:bottom w:val="none" w:sz="0" w:space="0" w:color="auto"/>
            <w:right w:val="none" w:sz="0" w:space="0" w:color="auto"/>
          </w:divBdr>
        </w:div>
      </w:divsChild>
    </w:div>
    <w:div w:id="2062945422">
      <w:bodyDiv w:val="1"/>
      <w:marLeft w:val="0"/>
      <w:marRight w:val="0"/>
      <w:marTop w:val="0"/>
      <w:marBottom w:val="0"/>
      <w:divBdr>
        <w:top w:val="none" w:sz="0" w:space="0" w:color="auto"/>
        <w:left w:val="none" w:sz="0" w:space="0" w:color="auto"/>
        <w:bottom w:val="none" w:sz="0" w:space="0" w:color="auto"/>
        <w:right w:val="none" w:sz="0" w:space="0" w:color="auto"/>
      </w:divBdr>
      <w:divsChild>
        <w:div w:id="1250850962">
          <w:marLeft w:val="0"/>
          <w:marRight w:val="0"/>
          <w:marTop w:val="75"/>
          <w:marBottom w:val="75"/>
          <w:divBdr>
            <w:top w:val="single" w:sz="6" w:space="8" w:color="DDDDDD"/>
            <w:left w:val="none" w:sz="0" w:space="0" w:color="auto"/>
            <w:bottom w:val="none" w:sz="0" w:space="0" w:color="auto"/>
            <w:right w:val="none" w:sz="0" w:space="0" w:color="auto"/>
          </w:divBdr>
        </w:div>
        <w:div w:id="392971799">
          <w:marLeft w:val="0"/>
          <w:marRight w:val="0"/>
          <w:marTop w:val="0"/>
          <w:marBottom w:val="0"/>
          <w:divBdr>
            <w:top w:val="none" w:sz="0" w:space="0" w:color="auto"/>
            <w:left w:val="none" w:sz="0" w:space="0" w:color="auto"/>
            <w:bottom w:val="none" w:sz="0" w:space="0" w:color="auto"/>
            <w:right w:val="none" w:sz="0" w:space="0" w:color="auto"/>
          </w:divBdr>
        </w:div>
      </w:divsChild>
    </w:div>
    <w:div w:id="2119177346">
      <w:bodyDiv w:val="1"/>
      <w:marLeft w:val="0"/>
      <w:marRight w:val="0"/>
      <w:marTop w:val="0"/>
      <w:marBottom w:val="0"/>
      <w:divBdr>
        <w:top w:val="none" w:sz="0" w:space="0" w:color="auto"/>
        <w:left w:val="none" w:sz="0" w:space="0" w:color="auto"/>
        <w:bottom w:val="none" w:sz="0" w:space="0" w:color="auto"/>
        <w:right w:val="none" w:sz="0" w:space="0" w:color="auto"/>
      </w:divBdr>
      <w:divsChild>
        <w:div w:id="2082214491">
          <w:marLeft w:val="0"/>
          <w:marRight w:val="0"/>
          <w:marTop w:val="75"/>
          <w:marBottom w:val="75"/>
          <w:divBdr>
            <w:top w:val="single" w:sz="6" w:space="8" w:color="DDDDDD"/>
            <w:left w:val="none" w:sz="0" w:space="0" w:color="auto"/>
            <w:bottom w:val="none" w:sz="0" w:space="0" w:color="auto"/>
            <w:right w:val="none" w:sz="0" w:space="0" w:color="auto"/>
          </w:divBdr>
        </w:div>
        <w:div w:id="229728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9tut.com/network-address-translation-nat-tutori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9tut.com/52-ccna-nat-sim-questio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Likith</dc:creator>
  <cp:keywords/>
  <dc:description/>
  <cp:lastModifiedBy>Likith</cp:lastModifiedBy>
  <cp:revision>2</cp:revision>
  <dcterms:created xsi:type="dcterms:W3CDTF">2015-02-19T09:16:00Z</dcterms:created>
  <dcterms:modified xsi:type="dcterms:W3CDTF">2015-02-19T09:16:00Z</dcterms:modified>
</cp:coreProperties>
</file>