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700" w:rsidRPr="00994700" w:rsidRDefault="00994700" w:rsidP="00994700">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94700">
        <w:rPr>
          <w:rFonts w:ascii="Times New Roman" w:eastAsia="Times New Roman" w:hAnsi="Times New Roman" w:cs="Times New Roman"/>
          <w:b/>
          <w:bCs/>
          <w:kern w:val="36"/>
          <w:sz w:val="48"/>
          <w:szCs w:val="48"/>
          <w:lang w:val="en"/>
        </w:rPr>
        <w:t>Key storage performance metrics for virtual environments</w:t>
      </w:r>
    </w:p>
    <w:p w:rsidR="00994700" w:rsidRPr="00994700" w:rsidRDefault="00994700" w:rsidP="00994700">
      <w:pPr>
        <w:spacing w:after="0" w:line="240" w:lineRule="auto"/>
        <w:rPr>
          <w:rFonts w:ascii="Times New Roman" w:eastAsia="Times New Roman" w:hAnsi="Times New Roman" w:cs="Times New Roman"/>
          <w:sz w:val="24"/>
          <w:szCs w:val="24"/>
          <w:lang w:val="en"/>
        </w:rPr>
      </w:pPr>
      <w:hyperlink r:id="rId6" w:history="1">
        <w:r w:rsidRPr="00994700">
          <w:rPr>
            <w:rFonts w:ascii="Times New Roman" w:eastAsia="Times New Roman" w:hAnsi="Times New Roman" w:cs="Times New Roman"/>
            <w:color w:val="0000FF"/>
            <w:sz w:val="24"/>
            <w:szCs w:val="24"/>
            <w:u w:val="single"/>
            <w:lang w:val="en"/>
          </w:rPr>
          <w:t>Chris Evans</w:t>
        </w:r>
      </w:hyperlink>
      <w:r w:rsidRPr="00994700">
        <w:rPr>
          <w:rFonts w:ascii="Times New Roman" w:eastAsia="Times New Roman" w:hAnsi="Times New Roman" w:cs="Times New Roman"/>
          <w:sz w:val="24"/>
          <w:szCs w:val="24"/>
          <w:lang w:val="en"/>
        </w:rPr>
        <w:t xml:space="preserve"> </w:t>
      </w:r>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7" w:tooltip="Change Font Size" w:history="1">
        <w:r w:rsidRPr="00994700">
          <w:rPr>
            <w:rFonts w:ascii="Times New Roman" w:eastAsia="Times New Roman" w:hAnsi="Times New Roman" w:cs="Times New Roman"/>
            <w:color w:val="0000FF"/>
            <w:sz w:val="24"/>
            <w:szCs w:val="24"/>
            <w:u w:val="single"/>
            <w:lang w:val="en"/>
          </w:rPr>
          <w:t>A</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8" w:tooltip="Change Font Size" w:history="1">
        <w:r w:rsidRPr="00994700">
          <w:rPr>
            <w:rFonts w:ascii="Times New Roman" w:eastAsia="Times New Roman" w:hAnsi="Times New Roman" w:cs="Times New Roman"/>
            <w:color w:val="0000FF"/>
            <w:sz w:val="24"/>
            <w:szCs w:val="24"/>
            <w:u w:val="single"/>
            <w:lang w:val="en"/>
          </w:rPr>
          <w:t>AA</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9" w:tooltip="Change Font Size" w:history="1">
        <w:r w:rsidRPr="00994700">
          <w:rPr>
            <w:rFonts w:ascii="Times New Roman" w:eastAsia="Times New Roman" w:hAnsi="Times New Roman" w:cs="Times New Roman"/>
            <w:color w:val="0000FF"/>
            <w:sz w:val="24"/>
            <w:szCs w:val="24"/>
            <w:u w:val="single"/>
            <w:lang w:val="en"/>
          </w:rPr>
          <w:t>AAA</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0" w:tooltip="Print This Page" w:history="1">
        <w:r w:rsidRPr="00994700">
          <w:rPr>
            <w:rFonts w:ascii="Times New Roman" w:eastAsia="Times New Roman" w:hAnsi="Times New Roman" w:cs="Times New Roman"/>
            <w:color w:val="0000FF"/>
            <w:sz w:val="24"/>
            <w:szCs w:val="24"/>
            <w:u w:val="single"/>
            <w:lang w:val="en"/>
          </w:rPr>
          <w:t>Print</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1" w:tooltip="Email a Friend" w:history="1">
        <w:r w:rsidRPr="00994700">
          <w:rPr>
            <w:rFonts w:ascii="Times New Roman" w:eastAsia="Times New Roman" w:hAnsi="Times New Roman" w:cs="Times New Roman"/>
            <w:color w:val="0000FF"/>
            <w:sz w:val="24"/>
            <w:szCs w:val="24"/>
            <w:u w:val="single"/>
            <w:lang w:val="en"/>
          </w:rPr>
          <w:t>Email</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2" w:tooltip="Reprints" w:history="1">
        <w:r w:rsidRPr="00994700">
          <w:rPr>
            <w:rFonts w:ascii="Times New Roman" w:eastAsia="Times New Roman" w:hAnsi="Times New Roman" w:cs="Times New Roman"/>
            <w:color w:val="0000FF"/>
            <w:sz w:val="24"/>
            <w:szCs w:val="24"/>
            <w:u w:val="single"/>
            <w:lang w:val="en"/>
          </w:rPr>
          <w:t>Reprints</w:t>
        </w:r>
      </w:hyperlink>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3" w:tooltip="Add to Facebook" w:history="1">
        <w:r w:rsidRPr="00994700">
          <w:rPr>
            <w:rFonts w:ascii="Times New Roman" w:eastAsia="Times New Roman" w:hAnsi="Times New Roman" w:cs="Times New Roman"/>
            <w:color w:val="0000FF"/>
            <w:sz w:val="24"/>
            <w:szCs w:val="24"/>
            <w:u w:val="single"/>
            <w:lang w:val="en"/>
          </w:rPr>
          <w:t>Facebook</w:t>
        </w:r>
      </w:hyperlink>
    </w:p>
    <w:p w:rsidR="00994700" w:rsidRPr="00994700" w:rsidRDefault="00994700" w:rsidP="00994700">
      <w:pPr>
        <w:numPr>
          <w:ilvl w:val="0"/>
          <w:numId w:val="1"/>
        </w:numPr>
        <w:spacing w:beforeAutospacing="1" w:after="0" w:afterAutospacing="1" w:line="240" w:lineRule="auto"/>
        <w:rPr>
          <w:rFonts w:ascii="Times New Roman" w:eastAsia="Times New Roman" w:hAnsi="Times New Roman" w:cs="Times New Roman"/>
          <w:sz w:val="24"/>
          <w:szCs w:val="24"/>
          <w:lang w:val="en"/>
        </w:rPr>
      </w:pPr>
      <w:hyperlink r:id="rId14" w:tooltip="Add to LinkedIn" w:history="1">
        <w:r w:rsidRPr="00994700">
          <w:rPr>
            <w:rFonts w:ascii="Times New Roman" w:eastAsia="Times New Roman" w:hAnsi="Times New Roman" w:cs="Times New Roman"/>
            <w:color w:val="0000FF"/>
            <w:sz w:val="24"/>
            <w:szCs w:val="24"/>
            <w:u w:val="single"/>
            <w:lang w:val="en"/>
          </w:rPr>
          <w:t>LinkedIn</w:t>
        </w:r>
      </w:hyperlink>
      <w:hyperlink r:id="rId15" w:history="1">
        <w:r w:rsidRPr="00994700">
          <w:rPr>
            <w:rFonts w:ascii="Times New Roman" w:eastAsia="Times New Roman" w:hAnsi="Times New Roman" w:cs="Times New Roman"/>
            <w:color w:val="0000FF"/>
            <w:sz w:val="24"/>
            <w:szCs w:val="24"/>
            <w:u w:val="single"/>
            <w:bdr w:val="none" w:sz="0" w:space="0" w:color="auto" w:frame="1"/>
            <w:lang w:val="en"/>
          </w:rPr>
          <w:t>in</w:t>
        </w:r>
        <w:r w:rsidRPr="00994700">
          <w:rPr>
            <w:rFonts w:ascii="Arial" w:eastAsia="Times New Roman" w:hAnsi="Arial" w:cs="Arial"/>
            <w:b/>
            <w:bCs/>
            <w:color w:val="333333"/>
            <w:sz w:val="17"/>
            <w:szCs w:val="17"/>
            <w:u w:val="single"/>
            <w:bdr w:val="single" w:sz="6" w:space="0" w:color="E2E2E2" w:frame="1"/>
            <w:lang w:val="en"/>
          </w:rPr>
          <w:t>Share</w:t>
        </w:r>
      </w:hyperlink>
      <w:r w:rsidRPr="00994700">
        <w:rPr>
          <w:rFonts w:ascii="Times New Roman" w:eastAsia="Times New Roman" w:hAnsi="Times New Roman" w:cs="Times New Roman"/>
          <w:sz w:val="24"/>
          <w:szCs w:val="24"/>
          <w:lang w:val="en"/>
        </w:rPr>
        <w:t xml:space="preserve">37 </w:t>
      </w:r>
      <w:r w:rsidRPr="00994700">
        <w:rPr>
          <w:rFonts w:ascii="Times New Roman" w:eastAsia="Times New Roman" w:hAnsi="Times New Roman" w:cs="Times New Roman"/>
          <w:sz w:val="24"/>
          <w:szCs w:val="24"/>
          <w:lang w:val="en"/>
        </w:rPr>
        <w:pict/>
      </w:r>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6" w:tooltip="Share This" w:history="1">
        <w:r w:rsidRPr="00994700">
          <w:rPr>
            <w:rFonts w:ascii="Times New Roman" w:eastAsia="Times New Roman" w:hAnsi="Times New Roman" w:cs="Times New Roman"/>
            <w:color w:val="0000FF"/>
            <w:sz w:val="24"/>
            <w:szCs w:val="24"/>
            <w:u w:val="single"/>
            <w:lang w:val="en"/>
          </w:rPr>
          <w:t>Share This</w:t>
        </w:r>
      </w:hyperlink>
    </w:p>
    <w:p w:rsidR="00994700" w:rsidRPr="00994700" w:rsidRDefault="00994700" w:rsidP="00994700">
      <w:pPr>
        <w:numPr>
          <w:ilvl w:val="0"/>
          <w:numId w:val="1"/>
        </w:numPr>
        <w:spacing w:beforeAutospacing="1" w:after="0" w:afterAutospacing="1" w:line="240" w:lineRule="auto"/>
        <w:rPr>
          <w:rFonts w:ascii="Times New Roman" w:eastAsia="Times New Roman" w:hAnsi="Times New Roman" w:cs="Times New Roman"/>
          <w:sz w:val="24"/>
          <w:szCs w:val="24"/>
          <w:lang w:val="en"/>
        </w:rPr>
      </w:pPr>
    </w:p>
    <w:p w:rsidR="00994700" w:rsidRPr="00994700" w:rsidRDefault="00994700" w:rsidP="00994700">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hyperlink r:id="rId17" w:tooltip="Add to Twitter" w:history="1">
        <w:r w:rsidRPr="00994700">
          <w:rPr>
            <w:rFonts w:ascii="Times New Roman" w:eastAsia="Times New Roman" w:hAnsi="Times New Roman" w:cs="Times New Roman"/>
            <w:color w:val="0000FF"/>
            <w:sz w:val="24"/>
            <w:szCs w:val="24"/>
            <w:u w:val="single"/>
            <w:lang w:val="en"/>
          </w:rPr>
          <w:t>Tweet</w:t>
        </w:r>
      </w:hyperlink>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Delivering efficient and </w:t>
      </w:r>
      <w:proofErr w:type="spellStart"/>
      <w:r w:rsidRPr="00994700">
        <w:rPr>
          <w:rFonts w:ascii="Times New Roman" w:eastAsia="Times New Roman" w:hAnsi="Times New Roman" w:cs="Times New Roman"/>
          <w:sz w:val="24"/>
          <w:szCs w:val="24"/>
          <w:lang w:val="en"/>
        </w:rPr>
        <w:t>optimised</w:t>
      </w:r>
      <w:proofErr w:type="spellEnd"/>
      <w:r w:rsidRPr="00994700">
        <w:rPr>
          <w:rFonts w:ascii="Times New Roman" w:eastAsia="Times New Roman" w:hAnsi="Times New Roman" w:cs="Times New Roman"/>
          <w:sz w:val="24"/>
          <w:szCs w:val="24"/>
          <w:lang w:val="en"/>
        </w:rPr>
        <w:t xml:space="preserve"> </w:t>
      </w:r>
      <w:hyperlink r:id="rId18" w:history="1">
        <w:r w:rsidRPr="00994700">
          <w:rPr>
            <w:rFonts w:ascii="Times New Roman" w:eastAsia="Times New Roman" w:hAnsi="Times New Roman" w:cs="Times New Roman"/>
            <w:color w:val="0000FF"/>
            <w:sz w:val="24"/>
            <w:szCs w:val="24"/>
            <w:u w:val="single"/>
            <w:lang w:val="en"/>
          </w:rPr>
          <w:t>storage performance</w:t>
        </w:r>
      </w:hyperlink>
      <w:r w:rsidRPr="00994700">
        <w:rPr>
          <w:rFonts w:ascii="Times New Roman" w:eastAsia="Times New Roman" w:hAnsi="Times New Roman" w:cs="Times New Roman"/>
          <w:sz w:val="24"/>
          <w:szCs w:val="24"/>
          <w:lang w:val="en"/>
        </w:rPr>
        <w:t xml:space="preserve"> for virtual environments can be difficult to achieve because so many components in the infrastructure stack must interact.</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But optimum </w:t>
      </w:r>
      <w:hyperlink r:id="rId19" w:history="1">
        <w:r w:rsidRPr="00994700">
          <w:rPr>
            <w:rFonts w:ascii="Times New Roman" w:eastAsia="Times New Roman" w:hAnsi="Times New Roman" w:cs="Times New Roman"/>
            <w:color w:val="0000FF"/>
            <w:sz w:val="24"/>
            <w:szCs w:val="24"/>
            <w:u w:val="single"/>
            <w:lang w:val="en"/>
          </w:rPr>
          <w:t>storage performance</w:t>
        </w:r>
      </w:hyperlink>
      <w:r w:rsidRPr="00994700">
        <w:rPr>
          <w:rFonts w:ascii="Times New Roman" w:eastAsia="Times New Roman" w:hAnsi="Times New Roman" w:cs="Times New Roman"/>
          <w:sz w:val="24"/>
          <w:szCs w:val="24"/>
          <w:lang w:val="en"/>
        </w:rPr>
        <w:t xml:space="preserve"> can be achieved with a starting point that begins with a set of metrics to measure storage operations in the virtual environment.</w:t>
      </w:r>
    </w:p>
    <w:p w:rsidR="00994700" w:rsidRPr="00994700" w:rsidRDefault="00994700" w:rsidP="00994700">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2762250" cy="2190750"/>
            <wp:effectExtent l="0" t="0" r="0" b="0"/>
            <wp:docPr id="1" name="Picture 1" descr="water_tap_290x230_iStockphoto_Thinkst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ter_tap_290x230_iStockphoto_Thinkstock.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2250" cy="2190750"/>
                    </a:xfrm>
                    <a:prstGeom prst="rect">
                      <a:avLst/>
                    </a:prstGeom>
                    <a:noFill/>
                    <a:ln>
                      <a:noFill/>
                    </a:ln>
                  </pic:spPr>
                </pic:pic>
              </a:graphicData>
            </a:graphic>
          </wp:inline>
        </w:drawing>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Getty Images/</w:t>
      </w:r>
      <w:proofErr w:type="spellStart"/>
      <w:r w:rsidRPr="00994700">
        <w:rPr>
          <w:rFonts w:ascii="Times New Roman" w:eastAsia="Times New Roman" w:hAnsi="Times New Roman" w:cs="Times New Roman"/>
          <w:sz w:val="24"/>
          <w:szCs w:val="24"/>
          <w:lang w:val="en"/>
        </w:rPr>
        <w:t>iStockphoto</w:t>
      </w:r>
      <w:proofErr w:type="spellEnd"/>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There are three key storage performance metrics common to all environments: </w:t>
      </w:r>
      <w:hyperlink r:id="rId21" w:history="1">
        <w:r w:rsidRPr="00994700">
          <w:rPr>
            <w:rFonts w:ascii="Times New Roman" w:eastAsia="Times New Roman" w:hAnsi="Times New Roman" w:cs="Times New Roman"/>
            <w:color w:val="0000FF"/>
            <w:sz w:val="24"/>
            <w:szCs w:val="24"/>
            <w:u w:val="single"/>
            <w:lang w:val="en"/>
          </w:rPr>
          <w:t>Latency</w:t>
        </w:r>
      </w:hyperlink>
      <w:r w:rsidRPr="00994700">
        <w:rPr>
          <w:rFonts w:ascii="Times New Roman" w:eastAsia="Times New Roman" w:hAnsi="Times New Roman" w:cs="Times New Roman"/>
          <w:sz w:val="24"/>
          <w:szCs w:val="24"/>
          <w:lang w:val="en"/>
        </w:rPr>
        <w:t xml:space="preserve">, throughput (or bandwidth) and </w:t>
      </w:r>
      <w:hyperlink r:id="rId22" w:history="1">
        <w:r w:rsidRPr="00994700">
          <w:rPr>
            <w:rFonts w:ascii="Times New Roman" w:eastAsia="Times New Roman" w:hAnsi="Times New Roman" w:cs="Times New Roman"/>
            <w:color w:val="0000FF"/>
            <w:sz w:val="24"/>
            <w:szCs w:val="24"/>
            <w:u w:val="single"/>
            <w:lang w:val="en"/>
          </w:rPr>
          <w:t>IOPS</w:t>
        </w:r>
      </w:hyperlink>
      <w:r w:rsidRPr="00994700">
        <w:rPr>
          <w:rFonts w:ascii="Times New Roman" w:eastAsia="Times New Roman" w:hAnsi="Times New Roman" w:cs="Times New Roman"/>
          <w:sz w:val="24"/>
          <w:szCs w:val="24"/>
          <w:lang w:val="en"/>
        </w:rPr>
        <w:t>.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Latency</w:t>
      </w:r>
      <w:r w:rsidRPr="00994700">
        <w:rPr>
          <w:rFonts w:ascii="Times New Roman" w:eastAsia="Times New Roman" w:hAnsi="Times New Roman" w:cs="Times New Roman"/>
          <w:sz w:val="24"/>
          <w:szCs w:val="24"/>
          <w:lang w:val="en"/>
        </w:rPr>
        <w:t xml:space="preserve"> (also called response time) describes the time taken to complete a single </w:t>
      </w:r>
      <w:hyperlink r:id="rId23" w:history="1">
        <w:r w:rsidRPr="00994700">
          <w:rPr>
            <w:rFonts w:ascii="Times New Roman" w:eastAsia="Times New Roman" w:hAnsi="Times New Roman" w:cs="Times New Roman"/>
            <w:color w:val="0000FF"/>
            <w:sz w:val="24"/>
            <w:szCs w:val="24"/>
            <w:u w:val="single"/>
            <w:lang w:val="en"/>
          </w:rPr>
          <w:t>I/O (input output)</w:t>
        </w:r>
      </w:hyperlink>
      <w:r w:rsidRPr="00994700">
        <w:rPr>
          <w:rFonts w:ascii="Times New Roman" w:eastAsia="Times New Roman" w:hAnsi="Times New Roman" w:cs="Times New Roman"/>
          <w:sz w:val="24"/>
          <w:szCs w:val="24"/>
          <w:lang w:val="en"/>
        </w:rPr>
        <w:t xml:space="preserve"> operation and is essentially a measure of how fast a storage system responds to read and write requests.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 xml:space="preserve">Values are usually measured in milliseconds, with the fastest </w:t>
      </w:r>
      <w:hyperlink r:id="rId24" w:history="1">
        <w:r w:rsidRPr="00994700">
          <w:rPr>
            <w:rFonts w:ascii="Times New Roman" w:eastAsia="Times New Roman" w:hAnsi="Times New Roman" w:cs="Times New Roman"/>
            <w:color w:val="0000FF"/>
            <w:sz w:val="24"/>
            <w:szCs w:val="24"/>
            <w:u w:val="single"/>
            <w:lang w:val="en"/>
          </w:rPr>
          <w:t>flash</w:t>
        </w:r>
      </w:hyperlink>
      <w:r w:rsidRPr="00994700">
        <w:rPr>
          <w:rFonts w:ascii="Times New Roman" w:eastAsia="Times New Roman" w:hAnsi="Times New Roman" w:cs="Times New Roman"/>
          <w:sz w:val="24"/>
          <w:szCs w:val="24"/>
          <w:lang w:val="en"/>
        </w:rPr>
        <w:t xml:space="preserve"> drives now quoting fraction of a millisecond figures. In an ideal world, </w:t>
      </w:r>
      <w:hyperlink r:id="rId25" w:history="1">
        <w:r w:rsidRPr="00994700">
          <w:rPr>
            <w:rFonts w:ascii="Times New Roman" w:eastAsia="Times New Roman" w:hAnsi="Times New Roman" w:cs="Times New Roman"/>
            <w:color w:val="0000FF"/>
            <w:sz w:val="24"/>
            <w:szCs w:val="24"/>
            <w:u w:val="single"/>
            <w:lang w:val="en"/>
          </w:rPr>
          <w:t>latency</w:t>
        </w:r>
      </w:hyperlink>
      <w:r w:rsidRPr="00994700">
        <w:rPr>
          <w:rFonts w:ascii="Times New Roman" w:eastAsia="Times New Roman" w:hAnsi="Times New Roman" w:cs="Times New Roman"/>
          <w:sz w:val="24"/>
          <w:szCs w:val="24"/>
          <w:lang w:val="en"/>
        </w:rPr>
        <w:t xml:space="preserve"> would be zero, resulting in no penalty to the application for read/write operations to permanent storage media. But, physics gets in the way and some latency exists for every I/O operation.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The aim for any storage solution is to </w:t>
      </w:r>
      <w:proofErr w:type="spellStart"/>
      <w:r w:rsidRPr="00994700">
        <w:rPr>
          <w:rFonts w:ascii="Times New Roman" w:eastAsia="Times New Roman" w:hAnsi="Times New Roman" w:cs="Times New Roman"/>
          <w:sz w:val="24"/>
          <w:szCs w:val="24"/>
          <w:lang w:val="en"/>
        </w:rPr>
        <w:t>minimise</w:t>
      </w:r>
      <w:proofErr w:type="spellEnd"/>
      <w:r w:rsidRPr="00994700">
        <w:rPr>
          <w:rFonts w:ascii="Times New Roman" w:eastAsia="Times New Roman" w:hAnsi="Times New Roman" w:cs="Times New Roman"/>
          <w:sz w:val="24"/>
          <w:szCs w:val="24"/>
          <w:lang w:val="en"/>
        </w:rPr>
        <w:t xml:space="preserve"> latency values, as storage is often the bottleneck in IT infrastructure. Lower latency means less waiting for the completion of I/O and therefore results in faster execution.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In virtual environments latency has a direct impact on the speed at which </w:t>
      </w:r>
      <w:hyperlink r:id="rId26" w:history="1">
        <w:r w:rsidRPr="00994700">
          <w:rPr>
            <w:rFonts w:ascii="Times New Roman" w:eastAsia="Times New Roman" w:hAnsi="Times New Roman" w:cs="Times New Roman"/>
            <w:color w:val="0000FF"/>
            <w:sz w:val="24"/>
            <w:szCs w:val="24"/>
            <w:u w:val="single"/>
            <w:lang w:val="en"/>
          </w:rPr>
          <w:t>virtual machines (VMs)</w:t>
        </w:r>
      </w:hyperlink>
      <w:r w:rsidRPr="00994700">
        <w:rPr>
          <w:rFonts w:ascii="Times New Roman" w:eastAsia="Times New Roman" w:hAnsi="Times New Roman" w:cs="Times New Roman"/>
          <w:sz w:val="24"/>
          <w:szCs w:val="24"/>
          <w:lang w:val="en"/>
        </w:rPr>
        <w:t xml:space="preserve"> and desktops operate and reduced latency means more efficient use of processor and memory.</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As a result, we have seen the adoption of solid-state storage into virtual environments and the movement of I/O management into the server. Here </w:t>
      </w:r>
      <w:hyperlink r:id="rId27" w:history="1">
        <w:r w:rsidRPr="00994700">
          <w:rPr>
            <w:rFonts w:ascii="Times New Roman" w:eastAsia="Times New Roman" w:hAnsi="Times New Roman" w:cs="Times New Roman"/>
            <w:color w:val="0000FF"/>
            <w:sz w:val="24"/>
            <w:szCs w:val="24"/>
            <w:u w:val="single"/>
            <w:lang w:val="en"/>
          </w:rPr>
          <w:t>flash-caching hardware</w:t>
        </w:r>
      </w:hyperlink>
      <w:r w:rsidRPr="00994700">
        <w:rPr>
          <w:rFonts w:ascii="Times New Roman" w:eastAsia="Times New Roman" w:hAnsi="Times New Roman" w:cs="Times New Roman"/>
          <w:sz w:val="24"/>
          <w:szCs w:val="24"/>
          <w:lang w:val="en"/>
        </w:rPr>
        <w:t xml:space="preserve"> and </w:t>
      </w:r>
      <w:hyperlink r:id="rId28" w:history="1">
        <w:r w:rsidRPr="00994700">
          <w:rPr>
            <w:rFonts w:ascii="Times New Roman" w:eastAsia="Times New Roman" w:hAnsi="Times New Roman" w:cs="Times New Roman"/>
            <w:color w:val="0000FF"/>
            <w:sz w:val="24"/>
            <w:szCs w:val="24"/>
            <w:u w:val="single"/>
            <w:lang w:val="en"/>
          </w:rPr>
          <w:t>software</w:t>
        </w:r>
      </w:hyperlink>
      <w:r w:rsidRPr="00994700">
        <w:rPr>
          <w:rFonts w:ascii="Times New Roman" w:eastAsia="Times New Roman" w:hAnsi="Times New Roman" w:cs="Times New Roman"/>
          <w:sz w:val="24"/>
          <w:szCs w:val="24"/>
          <w:lang w:val="en"/>
        </w:rPr>
        <w:t xml:space="preserve"> aims to eliminate the need for data to traverse the network, thereby producing very low latency values.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Throughput</w:t>
      </w:r>
      <w:r w:rsidRPr="00994700">
        <w:rPr>
          <w:rFonts w:ascii="Times New Roman" w:eastAsia="Times New Roman" w:hAnsi="Times New Roman" w:cs="Times New Roman"/>
          <w:sz w:val="24"/>
          <w:szCs w:val="24"/>
          <w:lang w:val="en"/>
        </w:rPr>
        <w:t xml:space="preserve"> – The capability of a storage system to transfer a fixed amount of data in a measured time is known as throughput, or bandwidth. Typically, throughput is measured in megabytes per second (</w:t>
      </w:r>
      <w:proofErr w:type="spellStart"/>
      <w:r w:rsidRPr="00994700">
        <w:rPr>
          <w:rFonts w:ascii="Times New Roman" w:eastAsia="Times New Roman" w:hAnsi="Times New Roman" w:cs="Times New Roman"/>
          <w:sz w:val="24"/>
          <w:szCs w:val="24"/>
          <w:lang w:val="en"/>
        </w:rPr>
        <w:t>MBps</w:t>
      </w:r>
      <w:proofErr w:type="spellEnd"/>
      <w:r w:rsidRPr="00994700">
        <w:rPr>
          <w:rFonts w:ascii="Times New Roman" w:eastAsia="Times New Roman" w:hAnsi="Times New Roman" w:cs="Times New Roman"/>
          <w:sz w:val="24"/>
          <w:szCs w:val="24"/>
          <w:lang w:val="en"/>
        </w:rPr>
        <w:t>) or similar units.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Storage arrays and disk devices can be measured for two throughput metrics - sustained throughput and peak throughput. Sustained throughput is a measure of the constant capability of a device or system over a long period of time. Peak throughput indicates the levels a system can provide over short periods.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Peak throughput levels are important in </w:t>
      </w:r>
      <w:hyperlink r:id="rId29" w:history="1">
        <w:r w:rsidRPr="00994700">
          <w:rPr>
            <w:rFonts w:ascii="Times New Roman" w:eastAsia="Times New Roman" w:hAnsi="Times New Roman" w:cs="Times New Roman"/>
            <w:color w:val="0000FF"/>
            <w:sz w:val="24"/>
            <w:szCs w:val="24"/>
            <w:u w:val="single"/>
            <w:lang w:val="en"/>
          </w:rPr>
          <w:t>VDI</w:t>
        </w:r>
      </w:hyperlink>
      <w:r w:rsidRPr="00994700">
        <w:rPr>
          <w:rFonts w:ascii="Times New Roman" w:eastAsia="Times New Roman" w:hAnsi="Times New Roman" w:cs="Times New Roman"/>
          <w:sz w:val="24"/>
          <w:szCs w:val="24"/>
          <w:lang w:val="en"/>
        </w:rPr>
        <w:t xml:space="preserve"> (virtual desktop infrastructure) environments, where </w:t>
      </w:r>
      <w:hyperlink r:id="rId30" w:history="1">
        <w:r w:rsidRPr="00994700">
          <w:rPr>
            <w:rFonts w:ascii="Times New Roman" w:eastAsia="Times New Roman" w:hAnsi="Times New Roman" w:cs="Times New Roman"/>
            <w:color w:val="0000FF"/>
            <w:sz w:val="24"/>
            <w:szCs w:val="24"/>
            <w:u w:val="single"/>
            <w:lang w:val="en"/>
          </w:rPr>
          <w:t>boot storms</w:t>
        </w:r>
      </w:hyperlink>
      <w:r w:rsidRPr="00994700">
        <w:rPr>
          <w:rFonts w:ascii="Times New Roman" w:eastAsia="Times New Roman" w:hAnsi="Times New Roman" w:cs="Times New Roman"/>
          <w:sz w:val="24"/>
          <w:szCs w:val="24"/>
          <w:lang w:val="en"/>
        </w:rPr>
        <w:t xml:space="preserve"> - when many users log into the system and start up their virtual desktops at the same time - can generate huge I/O demand, resulting in poor performance and a rise in latency if the system cannot manage the spike effectively.</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Good throughput numbers are also essential for virtual server environments when managing the dynamic movement of VMs between </w:t>
      </w:r>
      <w:proofErr w:type="spellStart"/>
      <w:r w:rsidRPr="00994700">
        <w:rPr>
          <w:rFonts w:ascii="Times New Roman" w:eastAsia="Times New Roman" w:hAnsi="Times New Roman" w:cs="Times New Roman"/>
          <w:sz w:val="24"/>
          <w:szCs w:val="24"/>
          <w:lang w:val="en"/>
        </w:rPr>
        <w:t>datastores</w:t>
      </w:r>
      <w:proofErr w:type="spellEnd"/>
      <w:r w:rsidRPr="00994700">
        <w:rPr>
          <w:rFonts w:ascii="Times New Roman" w:eastAsia="Times New Roman" w:hAnsi="Times New Roman" w:cs="Times New Roman"/>
          <w:sz w:val="24"/>
          <w:szCs w:val="24"/>
          <w:lang w:val="en"/>
        </w:rPr>
        <w:t>. Being able to measure throughput and understand peak demand is critical to virtual environments.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IOPS (input output operations per second)</w:t>
      </w:r>
      <w:r w:rsidRPr="00994700">
        <w:rPr>
          <w:rFonts w:ascii="Times New Roman" w:eastAsia="Times New Roman" w:hAnsi="Times New Roman" w:cs="Times New Roman"/>
          <w:sz w:val="24"/>
          <w:szCs w:val="24"/>
          <w:lang w:val="en"/>
        </w:rPr>
        <w:t xml:space="preserve"> – IOPS is a measure of the number of individual read/write requests a storage system can service per second. This figure is closely related but subtly different to throughput.</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In many cases, vendors will use IOPS as a measure of the performance of their products, but these figures need to be considered alongside the size of data chunks being transferred in each operation.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For example, many small (say, 4KB) requests are easier to handle than large (1MB) ones. Also reads, especially of random rather than sequential datasets, are generally more time-consuming </w:t>
      </w:r>
      <w:r w:rsidRPr="00994700">
        <w:rPr>
          <w:rFonts w:ascii="Times New Roman" w:eastAsia="Times New Roman" w:hAnsi="Times New Roman" w:cs="Times New Roman"/>
          <w:sz w:val="24"/>
          <w:szCs w:val="24"/>
          <w:lang w:val="en"/>
        </w:rPr>
        <w:lastRenderedPageBreak/>
        <w:t>than writes. So, IOPS claims need to be judged against the volume of data chunks being dealt with and the type of operations they refer to.</w:t>
      </w:r>
    </w:p>
    <w:p w:rsidR="00994700" w:rsidRPr="00994700" w:rsidRDefault="00994700" w:rsidP="00994700">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994700">
        <w:rPr>
          <w:rFonts w:ascii="Times New Roman" w:eastAsia="Times New Roman" w:hAnsi="Times New Roman" w:cs="Times New Roman"/>
          <w:b/>
          <w:bCs/>
          <w:sz w:val="24"/>
          <w:szCs w:val="24"/>
          <w:lang w:val="en"/>
        </w:rPr>
        <w:t>Read more on storage performance</w:t>
      </w:r>
    </w:p>
    <w:p w:rsidR="00994700" w:rsidRPr="00994700" w:rsidRDefault="00994700" w:rsidP="0099470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31" w:history="1">
        <w:r w:rsidRPr="00994700">
          <w:rPr>
            <w:rFonts w:ascii="Times New Roman" w:eastAsia="Times New Roman" w:hAnsi="Times New Roman" w:cs="Times New Roman"/>
            <w:color w:val="0000FF"/>
            <w:sz w:val="24"/>
            <w:szCs w:val="24"/>
            <w:u w:val="single"/>
            <w:lang w:val="en"/>
          </w:rPr>
          <w:t>Most valuable storage metrics describe performance, capacity</w:t>
        </w:r>
      </w:hyperlink>
    </w:p>
    <w:p w:rsidR="00994700" w:rsidRPr="00994700" w:rsidRDefault="00994700" w:rsidP="0099470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32" w:history="1">
        <w:r w:rsidRPr="00994700">
          <w:rPr>
            <w:rFonts w:ascii="Times New Roman" w:eastAsia="Times New Roman" w:hAnsi="Times New Roman" w:cs="Times New Roman"/>
            <w:color w:val="0000FF"/>
            <w:sz w:val="24"/>
            <w:szCs w:val="24"/>
            <w:u w:val="single"/>
            <w:lang w:val="en"/>
          </w:rPr>
          <w:t>A Deep Dive into Storage Performance Benchmarks</w:t>
        </w:r>
      </w:hyperlink>
    </w:p>
    <w:p w:rsidR="00994700" w:rsidRPr="00994700" w:rsidRDefault="00994700" w:rsidP="0099470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33" w:history="1">
        <w:r w:rsidRPr="00994700">
          <w:rPr>
            <w:rFonts w:ascii="Times New Roman" w:eastAsia="Times New Roman" w:hAnsi="Times New Roman" w:cs="Times New Roman"/>
            <w:color w:val="0000FF"/>
            <w:sz w:val="24"/>
            <w:szCs w:val="24"/>
            <w:u w:val="single"/>
            <w:lang w:val="en"/>
          </w:rPr>
          <w:t xml:space="preserve">Gluttonous VMs can wear down </w:t>
        </w:r>
        <w:proofErr w:type="spellStart"/>
        <w:r w:rsidRPr="00994700">
          <w:rPr>
            <w:rFonts w:ascii="Times New Roman" w:eastAsia="Times New Roman" w:hAnsi="Times New Roman" w:cs="Times New Roman"/>
            <w:color w:val="0000FF"/>
            <w:sz w:val="24"/>
            <w:szCs w:val="24"/>
            <w:u w:val="single"/>
            <w:lang w:val="en"/>
          </w:rPr>
          <w:t>vSphere</w:t>
        </w:r>
        <w:proofErr w:type="spellEnd"/>
        <w:r w:rsidRPr="00994700">
          <w:rPr>
            <w:rFonts w:ascii="Times New Roman" w:eastAsia="Times New Roman" w:hAnsi="Times New Roman" w:cs="Times New Roman"/>
            <w:color w:val="0000FF"/>
            <w:sz w:val="24"/>
            <w:szCs w:val="24"/>
            <w:u w:val="single"/>
            <w:lang w:val="en"/>
          </w:rPr>
          <w:t xml:space="preserve"> storage performance</w:t>
        </w:r>
      </w:hyperlink>
    </w:p>
    <w:p w:rsidR="00994700" w:rsidRPr="00994700" w:rsidRDefault="00994700" w:rsidP="0099470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34" w:history="1">
        <w:r w:rsidRPr="00994700">
          <w:rPr>
            <w:rFonts w:ascii="Times New Roman" w:eastAsia="Times New Roman" w:hAnsi="Times New Roman" w:cs="Times New Roman"/>
            <w:color w:val="0000FF"/>
            <w:sz w:val="24"/>
            <w:szCs w:val="24"/>
            <w:u w:val="single"/>
            <w:lang w:val="en"/>
          </w:rPr>
          <w:t>Five storage configuration tips to boost VM performance</w:t>
        </w:r>
      </w:hyperlink>
    </w:p>
    <w:p w:rsidR="00994700" w:rsidRPr="00994700" w:rsidRDefault="00994700" w:rsidP="00994700">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35" w:history="1">
        <w:r w:rsidRPr="00994700">
          <w:rPr>
            <w:rFonts w:ascii="Times New Roman" w:eastAsia="Times New Roman" w:hAnsi="Times New Roman" w:cs="Times New Roman"/>
            <w:color w:val="0000FF"/>
            <w:sz w:val="24"/>
            <w:szCs w:val="24"/>
            <w:u w:val="single"/>
            <w:lang w:val="en"/>
          </w:rPr>
          <w:t>VDI storage basics and persistent versus non-persistent desktops</w:t>
        </w:r>
      </w:hyperlink>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994700">
        <w:rPr>
          <w:rFonts w:ascii="Times New Roman" w:eastAsia="Times New Roman" w:hAnsi="Times New Roman" w:cs="Times New Roman"/>
          <w:b/>
          <w:bCs/>
          <w:sz w:val="27"/>
          <w:szCs w:val="27"/>
          <w:lang w:val="en"/>
        </w:rPr>
        <w:t>The relationship between latency, throughput and IOPS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Latency, IOPS and throughput are all closely-related. A storage system that can deliver I/O at very low latency will be able to deliver a high IOPS performance. At the most basic level, the number of IOPS achievable is simply 1/latency, so a latency of 3 milliseconds (or 1/0.003) translates to around 333 IOPS.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A system that can deliver a high number of IOPS with large data chunks will be able to deliver a high throughput, as the value is simply the number of IOPS multiplied by the I/O size.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Of course, vendors make claims to very high numbers when quoting performance figures and there are some good reasons for this. Storage arrays are able to manage I/O workload with parallelism or concurrency, handling more than one I/O operation at the same time.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Concurrency is achieved by providing multiple paths to the storage system and using system memory as a cache to queue transactions. This leads us to a new measurement – </w:t>
      </w:r>
      <w:hyperlink r:id="rId36" w:history="1">
        <w:r w:rsidRPr="00994700">
          <w:rPr>
            <w:rFonts w:ascii="Times New Roman" w:eastAsia="Times New Roman" w:hAnsi="Times New Roman" w:cs="Times New Roman"/>
            <w:color w:val="0000FF"/>
            <w:sz w:val="24"/>
            <w:szCs w:val="24"/>
            <w:u w:val="single"/>
            <w:lang w:val="en"/>
          </w:rPr>
          <w:t>queue depth</w:t>
        </w:r>
      </w:hyperlink>
      <w:r w:rsidRPr="00994700">
        <w:rPr>
          <w:rFonts w:ascii="Times New Roman" w:eastAsia="Times New Roman" w:hAnsi="Times New Roman" w:cs="Times New Roman"/>
          <w:sz w:val="24"/>
          <w:szCs w:val="24"/>
          <w:lang w:val="en"/>
        </w:rPr>
        <w:t xml:space="preserve"> – that describes how many I/O requests a device can handle simultaneously.</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A single disk drive will have a queue length in single or double figures, whereas a large enterprise array will provide a queue depth into the tens or hundreds per </w:t>
      </w:r>
      <w:hyperlink r:id="rId37" w:history="1">
        <w:r w:rsidRPr="00994700">
          <w:rPr>
            <w:rFonts w:ascii="Times New Roman" w:eastAsia="Times New Roman" w:hAnsi="Times New Roman" w:cs="Times New Roman"/>
            <w:color w:val="0000FF"/>
            <w:sz w:val="24"/>
            <w:szCs w:val="24"/>
            <w:u w:val="single"/>
            <w:lang w:val="en"/>
          </w:rPr>
          <w:t>LUN</w:t>
        </w:r>
      </w:hyperlink>
      <w:r w:rsidRPr="00994700">
        <w:rPr>
          <w:rFonts w:ascii="Times New Roman" w:eastAsia="Times New Roman" w:hAnsi="Times New Roman" w:cs="Times New Roman"/>
          <w:sz w:val="24"/>
          <w:szCs w:val="24"/>
          <w:lang w:val="en"/>
        </w:rPr>
        <w:t>, per port or a combination of both.</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By </w:t>
      </w:r>
      <w:proofErr w:type="gramStart"/>
      <w:r w:rsidRPr="00994700">
        <w:rPr>
          <w:rFonts w:ascii="Times New Roman" w:eastAsia="Times New Roman" w:hAnsi="Times New Roman" w:cs="Times New Roman"/>
          <w:sz w:val="24"/>
          <w:szCs w:val="24"/>
          <w:lang w:val="en"/>
        </w:rPr>
        <w:t>queuing</w:t>
      </w:r>
      <w:proofErr w:type="gramEnd"/>
      <w:r w:rsidRPr="00994700">
        <w:rPr>
          <w:rFonts w:ascii="Times New Roman" w:eastAsia="Times New Roman" w:hAnsi="Times New Roman" w:cs="Times New Roman"/>
          <w:sz w:val="24"/>
          <w:szCs w:val="24"/>
          <w:lang w:val="en"/>
        </w:rPr>
        <w:t xml:space="preserve"> multiple requests together, a storage device can </w:t>
      </w:r>
      <w:proofErr w:type="spellStart"/>
      <w:r w:rsidRPr="00994700">
        <w:rPr>
          <w:rFonts w:ascii="Times New Roman" w:eastAsia="Times New Roman" w:hAnsi="Times New Roman" w:cs="Times New Roman"/>
          <w:sz w:val="24"/>
          <w:szCs w:val="24"/>
          <w:lang w:val="en"/>
        </w:rPr>
        <w:t>optimise</w:t>
      </w:r>
      <w:proofErr w:type="spellEnd"/>
      <w:r w:rsidRPr="00994700">
        <w:rPr>
          <w:rFonts w:ascii="Times New Roman" w:eastAsia="Times New Roman" w:hAnsi="Times New Roman" w:cs="Times New Roman"/>
          <w:sz w:val="24"/>
          <w:szCs w:val="24"/>
          <w:lang w:val="en"/>
        </w:rPr>
        <w:t xml:space="preserve"> the write process, reducing some of the physical latency of storing data, which is particularly efficient with spinning disk hard drives because head movement can be significantly reduced.</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994700">
        <w:rPr>
          <w:rFonts w:ascii="Times New Roman" w:eastAsia="Times New Roman" w:hAnsi="Times New Roman" w:cs="Times New Roman"/>
          <w:b/>
          <w:bCs/>
          <w:sz w:val="27"/>
          <w:szCs w:val="27"/>
          <w:lang w:val="en"/>
        </w:rPr>
        <w:t>Workload profiles and where to measure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Identifying and recording metrics provides the raw data for understanding storage performance, but any numbers gained need to be considered in context in terms of I/O profile and where the measurements are taken. This is because all applications produce different workload demands.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As an example, VDI and virtual server traffic are highly </w:t>
      </w:r>
      <w:proofErr w:type="spellStart"/>
      <w:r w:rsidRPr="00994700">
        <w:rPr>
          <w:rFonts w:ascii="Times New Roman" w:eastAsia="Times New Roman" w:hAnsi="Times New Roman" w:cs="Times New Roman"/>
          <w:sz w:val="24"/>
          <w:szCs w:val="24"/>
          <w:lang w:val="en"/>
        </w:rPr>
        <w:t>randomised</w:t>
      </w:r>
      <w:proofErr w:type="spellEnd"/>
      <w:r w:rsidRPr="00994700">
        <w:rPr>
          <w:rFonts w:ascii="Times New Roman" w:eastAsia="Times New Roman" w:hAnsi="Times New Roman" w:cs="Times New Roman"/>
          <w:sz w:val="24"/>
          <w:szCs w:val="24"/>
          <w:lang w:val="en"/>
        </w:rPr>
        <w:t xml:space="preserve"> due to the dispersal of active data throughout a </w:t>
      </w:r>
      <w:proofErr w:type="spellStart"/>
      <w:r w:rsidRPr="00994700">
        <w:rPr>
          <w:rFonts w:ascii="Times New Roman" w:eastAsia="Times New Roman" w:hAnsi="Times New Roman" w:cs="Times New Roman"/>
          <w:sz w:val="24"/>
          <w:szCs w:val="24"/>
          <w:lang w:val="en"/>
        </w:rPr>
        <w:t>datastore</w:t>
      </w:r>
      <w:proofErr w:type="spellEnd"/>
      <w:r w:rsidRPr="00994700">
        <w:rPr>
          <w:rFonts w:ascii="Times New Roman" w:eastAsia="Times New Roman" w:hAnsi="Times New Roman" w:cs="Times New Roman"/>
          <w:sz w:val="24"/>
          <w:szCs w:val="24"/>
          <w:lang w:val="en"/>
        </w:rPr>
        <w:t xml:space="preserve"> or volume storing virtual hard disks. VDI data is typically </w:t>
      </w:r>
      <w:r w:rsidRPr="00994700">
        <w:rPr>
          <w:rFonts w:ascii="Times New Roman" w:eastAsia="Times New Roman" w:hAnsi="Times New Roman" w:cs="Times New Roman"/>
          <w:sz w:val="24"/>
          <w:szCs w:val="24"/>
          <w:lang w:val="en"/>
        </w:rPr>
        <w:lastRenderedPageBreak/>
        <w:t>mostly read-heavy (80R/20W as a percentage split or higher); so low read I/O latency gives a significant performance boost.</w:t>
      </w:r>
    </w:p>
    <w:p w:rsidR="00994700" w:rsidRPr="00994700" w:rsidRDefault="00994700" w:rsidP="00994700">
      <w:pPr>
        <w:spacing w:after="100"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In the days of the </w:t>
      </w:r>
      <w:hyperlink r:id="rId38" w:history="1">
        <w:r w:rsidRPr="00994700">
          <w:rPr>
            <w:rFonts w:ascii="Times New Roman" w:eastAsia="Times New Roman" w:hAnsi="Times New Roman" w:cs="Times New Roman"/>
            <w:color w:val="0000FF"/>
            <w:sz w:val="24"/>
            <w:szCs w:val="24"/>
            <w:u w:val="single"/>
            <w:lang w:val="en"/>
          </w:rPr>
          <w:t>mainframe</w:t>
        </w:r>
      </w:hyperlink>
      <w:r w:rsidRPr="00994700">
        <w:rPr>
          <w:rFonts w:ascii="Times New Roman" w:eastAsia="Times New Roman" w:hAnsi="Times New Roman" w:cs="Times New Roman"/>
          <w:sz w:val="24"/>
          <w:szCs w:val="24"/>
          <w:lang w:val="en"/>
        </w:rPr>
        <w:t xml:space="preserve">, a single I/O operation could be tracked from start to finish, showing where delays occurred at each step of the journey. Today, I/O is much more complex, with measurements possible at the storage device, within the </w:t>
      </w:r>
      <w:hyperlink r:id="rId39" w:history="1">
        <w:r w:rsidRPr="00994700">
          <w:rPr>
            <w:rFonts w:ascii="Times New Roman" w:eastAsia="Times New Roman" w:hAnsi="Times New Roman" w:cs="Times New Roman"/>
            <w:color w:val="0000FF"/>
            <w:sz w:val="24"/>
            <w:szCs w:val="24"/>
            <w:u w:val="single"/>
            <w:lang w:val="en"/>
          </w:rPr>
          <w:t>hypervisor</w:t>
        </w:r>
      </w:hyperlink>
      <w:r w:rsidRPr="00994700">
        <w:rPr>
          <w:rFonts w:ascii="Times New Roman" w:eastAsia="Times New Roman" w:hAnsi="Times New Roman" w:cs="Times New Roman"/>
          <w:sz w:val="24"/>
          <w:szCs w:val="24"/>
          <w:lang w:val="en"/>
        </w:rPr>
        <w:t xml:space="preserve"> and within the host itself</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Choosing where metrics are recorded is also important to provide an end-to-end view of I/O performance.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In the days of the </w:t>
      </w:r>
      <w:hyperlink r:id="rId40" w:history="1">
        <w:r w:rsidRPr="00994700">
          <w:rPr>
            <w:rFonts w:ascii="Times New Roman" w:eastAsia="Times New Roman" w:hAnsi="Times New Roman" w:cs="Times New Roman"/>
            <w:color w:val="0000FF"/>
            <w:sz w:val="24"/>
            <w:szCs w:val="24"/>
            <w:u w:val="single"/>
            <w:lang w:val="en"/>
          </w:rPr>
          <w:t>mainframe</w:t>
        </w:r>
      </w:hyperlink>
      <w:r w:rsidRPr="00994700">
        <w:rPr>
          <w:rFonts w:ascii="Times New Roman" w:eastAsia="Times New Roman" w:hAnsi="Times New Roman" w:cs="Times New Roman"/>
          <w:sz w:val="24"/>
          <w:szCs w:val="24"/>
          <w:lang w:val="en"/>
        </w:rPr>
        <w:t xml:space="preserve">, a single I/O operation could be tracked from start to finish, showing where delays occurred at each step of the journey. Today, I/O is much more complex, with measurements possible at the storage device, within the </w:t>
      </w:r>
      <w:hyperlink r:id="rId41" w:history="1">
        <w:r w:rsidRPr="00994700">
          <w:rPr>
            <w:rFonts w:ascii="Times New Roman" w:eastAsia="Times New Roman" w:hAnsi="Times New Roman" w:cs="Times New Roman"/>
            <w:color w:val="0000FF"/>
            <w:sz w:val="24"/>
            <w:szCs w:val="24"/>
            <w:u w:val="single"/>
            <w:lang w:val="en"/>
          </w:rPr>
          <w:t>hypervisor</w:t>
        </w:r>
      </w:hyperlink>
      <w:r w:rsidRPr="00994700">
        <w:rPr>
          <w:rFonts w:ascii="Times New Roman" w:eastAsia="Times New Roman" w:hAnsi="Times New Roman" w:cs="Times New Roman"/>
          <w:sz w:val="24"/>
          <w:szCs w:val="24"/>
          <w:lang w:val="en"/>
        </w:rPr>
        <w:t xml:space="preserve"> and within the host itself.</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There’s no right or wrong place to take measurements; each gives a perspective on the operation of the system. Values taken from the array show how well the external storage copes with demand. Values taken from the host, for example, show how contention at the </w:t>
      </w:r>
      <w:proofErr w:type="spellStart"/>
      <w:r w:rsidRPr="00994700">
        <w:rPr>
          <w:rFonts w:ascii="Times New Roman" w:eastAsia="Times New Roman" w:hAnsi="Times New Roman" w:cs="Times New Roman"/>
          <w:sz w:val="24"/>
          <w:szCs w:val="24"/>
          <w:lang w:val="en"/>
        </w:rPr>
        <w:t>datastore</w:t>
      </w:r>
      <w:proofErr w:type="spellEnd"/>
      <w:r w:rsidRPr="00994700">
        <w:rPr>
          <w:rFonts w:ascii="Times New Roman" w:eastAsia="Times New Roman" w:hAnsi="Times New Roman" w:cs="Times New Roman"/>
          <w:sz w:val="24"/>
          <w:szCs w:val="24"/>
          <w:lang w:val="en"/>
        </w:rPr>
        <w:t xml:space="preserve"> affects individual guest performance while values taken from the hypervisor show the effectiveness of the storage network.</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Both the common hypervisors (</w:t>
      </w:r>
      <w:proofErr w:type="spellStart"/>
      <w:r w:rsidRPr="00994700">
        <w:rPr>
          <w:rFonts w:ascii="Times New Roman" w:eastAsia="Times New Roman" w:hAnsi="Times New Roman" w:cs="Times New Roman"/>
          <w:sz w:val="24"/>
          <w:szCs w:val="24"/>
          <w:lang w:val="en"/>
        </w:rPr>
        <w:t>vSphere</w:t>
      </w:r>
      <w:proofErr w:type="spellEnd"/>
      <w:r w:rsidRPr="00994700">
        <w:rPr>
          <w:rFonts w:ascii="Times New Roman" w:eastAsia="Times New Roman" w:hAnsi="Times New Roman" w:cs="Times New Roman"/>
          <w:sz w:val="24"/>
          <w:szCs w:val="24"/>
          <w:lang w:val="en"/>
        </w:rPr>
        <w:t xml:space="preserve"> </w:t>
      </w:r>
      <w:proofErr w:type="spellStart"/>
      <w:r w:rsidRPr="00994700">
        <w:rPr>
          <w:rFonts w:ascii="Times New Roman" w:eastAsia="Times New Roman" w:hAnsi="Times New Roman" w:cs="Times New Roman"/>
          <w:sz w:val="24"/>
          <w:szCs w:val="24"/>
          <w:lang w:val="en"/>
        </w:rPr>
        <w:t>ESXi</w:t>
      </w:r>
      <w:proofErr w:type="spellEnd"/>
      <w:r w:rsidRPr="00994700">
        <w:rPr>
          <w:rFonts w:ascii="Times New Roman" w:eastAsia="Times New Roman" w:hAnsi="Times New Roman" w:cs="Times New Roman"/>
          <w:sz w:val="24"/>
          <w:szCs w:val="24"/>
          <w:lang w:val="en"/>
        </w:rPr>
        <w:t xml:space="preserve"> and Hyper-V) allow for the movement of workloads to </w:t>
      </w:r>
      <w:proofErr w:type="spellStart"/>
      <w:r w:rsidRPr="00994700">
        <w:rPr>
          <w:rFonts w:ascii="Times New Roman" w:eastAsia="Times New Roman" w:hAnsi="Times New Roman" w:cs="Times New Roman"/>
          <w:sz w:val="24"/>
          <w:szCs w:val="24"/>
          <w:lang w:val="en"/>
        </w:rPr>
        <w:t>optimise</w:t>
      </w:r>
      <w:proofErr w:type="spellEnd"/>
      <w:r w:rsidRPr="00994700">
        <w:rPr>
          <w:rFonts w:ascii="Times New Roman" w:eastAsia="Times New Roman" w:hAnsi="Times New Roman" w:cs="Times New Roman"/>
          <w:sz w:val="24"/>
          <w:szCs w:val="24"/>
          <w:lang w:val="en"/>
        </w:rPr>
        <w:t xml:space="preserve"> storage performance. </w:t>
      </w:r>
      <w:hyperlink r:id="rId42" w:history="1">
        <w:r w:rsidRPr="00994700">
          <w:rPr>
            <w:rFonts w:ascii="Times New Roman" w:eastAsia="Times New Roman" w:hAnsi="Times New Roman" w:cs="Times New Roman"/>
            <w:color w:val="0000FF"/>
            <w:sz w:val="24"/>
            <w:szCs w:val="24"/>
            <w:u w:val="single"/>
            <w:lang w:val="en"/>
          </w:rPr>
          <w:t>Storage DRS</w:t>
        </w:r>
      </w:hyperlink>
      <w:r w:rsidRPr="00994700">
        <w:rPr>
          <w:rFonts w:ascii="Times New Roman" w:eastAsia="Times New Roman" w:hAnsi="Times New Roman" w:cs="Times New Roman"/>
          <w:sz w:val="24"/>
          <w:szCs w:val="24"/>
          <w:lang w:val="en"/>
        </w:rPr>
        <w:t xml:space="preserve"> for </w:t>
      </w:r>
      <w:proofErr w:type="spellStart"/>
      <w:r w:rsidRPr="00994700">
        <w:rPr>
          <w:rFonts w:ascii="Times New Roman" w:eastAsia="Times New Roman" w:hAnsi="Times New Roman" w:cs="Times New Roman"/>
          <w:sz w:val="24"/>
          <w:szCs w:val="24"/>
          <w:lang w:val="en"/>
        </w:rPr>
        <w:t>vSphere</w:t>
      </w:r>
      <w:proofErr w:type="spellEnd"/>
      <w:r w:rsidRPr="00994700">
        <w:rPr>
          <w:rFonts w:ascii="Times New Roman" w:eastAsia="Times New Roman" w:hAnsi="Times New Roman" w:cs="Times New Roman"/>
          <w:sz w:val="24"/>
          <w:szCs w:val="24"/>
          <w:lang w:val="en"/>
        </w:rPr>
        <w:t xml:space="preserve">, for example, bases VM migration recommendations on historical I/O latency measurements of the underlying </w:t>
      </w:r>
      <w:proofErr w:type="spellStart"/>
      <w:r w:rsidRPr="00994700">
        <w:rPr>
          <w:rFonts w:ascii="Times New Roman" w:eastAsia="Times New Roman" w:hAnsi="Times New Roman" w:cs="Times New Roman"/>
          <w:sz w:val="24"/>
          <w:szCs w:val="24"/>
          <w:lang w:val="en"/>
        </w:rPr>
        <w:t>datastores</w:t>
      </w:r>
      <w:proofErr w:type="spellEnd"/>
      <w:r w:rsidRPr="00994700">
        <w:rPr>
          <w:rFonts w:ascii="Times New Roman" w:eastAsia="Times New Roman" w:hAnsi="Times New Roman" w:cs="Times New Roman"/>
          <w:sz w:val="24"/>
          <w:szCs w:val="24"/>
          <w:lang w:val="en"/>
        </w:rPr>
        <w:t xml:space="preserve">. Meanwhile, </w:t>
      </w:r>
      <w:hyperlink r:id="rId43" w:history="1">
        <w:r w:rsidRPr="00994700">
          <w:rPr>
            <w:rFonts w:ascii="Times New Roman" w:eastAsia="Times New Roman" w:hAnsi="Times New Roman" w:cs="Times New Roman"/>
            <w:color w:val="0000FF"/>
            <w:sz w:val="24"/>
            <w:szCs w:val="24"/>
            <w:u w:val="single"/>
            <w:lang w:val="en"/>
          </w:rPr>
          <w:t>Intelligent Placement</w:t>
        </w:r>
      </w:hyperlink>
      <w:r w:rsidRPr="00994700">
        <w:rPr>
          <w:rFonts w:ascii="Times New Roman" w:eastAsia="Times New Roman" w:hAnsi="Times New Roman" w:cs="Times New Roman"/>
          <w:sz w:val="24"/>
          <w:szCs w:val="24"/>
          <w:lang w:val="en"/>
        </w:rPr>
        <w:t xml:space="preserve"> in Hyper-V makes calculations based on VM IOPS.</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994700">
        <w:rPr>
          <w:rFonts w:ascii="Times New Roman" w:eastAsia="Times New Roman" w:hAnsi="Times New Roman" w:cs="Times New Roman"/>
          <w:b/>
          <w:bCs/>
          <w:sz w:val="27"/>
          <w:szCs w:val="27"/>
          <w:lang w:val="en"/>
        </w:rPr>
        <w:t>Let’s not forget</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Most of the numbers we have talked about are technology-based, but there are financial metrics to consider when purchasing products and placing data on tiers of storage. These include $/GB, which measures cost per unit of capacity. But, with the introduction of flash, where $/GB is so much higher than with spinning disk, $/IOPS can have more useful meaning when application performance is a greater consideration.</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r w:rsidRPr="00994700">
        <w:rPr>
          <w:rFonts w:ascii="Times New Roman" w:eastAsia="Times New Roman" w:hAnsi="Times New Roman" w:cs="Times New Roman"/>
          <w:b/>
          <w:bCs/>
          <w:sz w:val="27"/>
          <w:szCs w:val="27"/>
          <w:lang w:val="en"/>
        </w:rPr>
        <w:t>Putting it all together</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Due to the random nature of virtual environments, latency is a key metric in monitoring the status of </w:t>
      </w:r>
      <w:hyperlink r:id="rId44" w:history="1">
        <w:r w:rsidRPr="00994700">
          <w:rPr>
            <w:rFonts w:ascii="Times New Roman" w:eastAsia="Times New Roman" w:hAnsi="Times New Roman" w:cs="Times New Roman"/>
            <w:color w:val="0000FF"/>
            <w:sz w:val="24"/>
            <w:szCs w:val="24"/>
            <w:u w:val="single"/>
            <w:lang w:val="en"/>
          </w:rPr>
          <w:t>physical storage resources</w:t>
        </w:r>
      </w:hyperlink>
      <w:r w:rsidRPr="00994700">
        <w:rPr>
          <w:rFonts w:ascii="Times New Roman" w:eastAsia="Times New Roman" w:hAnsi="Times New Roman" w:cs="Times New Roman"/>
          <w:sz w:val="24"/>
          <w:szCs w:val="24"/>
          <w:lang w:val="en"/>
        </w:rPr>
        <w:t>. Latency is relevant, whether a system contains one or one hundred VMs.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When we look at the capacity to support many VMs, throughput plays a big role, because the ability to scale a virtual environment requires corresponding capability in throughput. As already discussed, managing peak demand can be an issue for VDI environments which have peak read and write load periods.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From the perspective of the host, IOPS is typically used as the standard measure, because this provides an abstracted view that isn’t dependent on the underlying hardware capabilities. This is seen as a measure in both private and cloud virtual infrastructures.</w:t>
      </w:r>
    </w:p>
    <w:p w:rsidR="00994700" w:rsidRPr="00994700" w:rsidRDefault="00994700" w:rsidP="00994700">
      <w:pPr>
        <w:pBdr>
          <w:bottom w:val="double" w:sz="6" w:space="1" w:color="auto"/>
        </w:pBdr>
        <w:spacing w:after="0" w:line="240" w:lineRule="auto"/>
        <w:rPr>
          <w:rFonts w:ascii="Times New Roman" w:eastAsia="Times New Roman" w:hAnsi="Times New Roman" w:cs="Times New Roman"/>
          <w:sz w:val="24"/>
          <w:szCs w:val="24"/>
          <w:lang w:val="en"/>
        </w:rPr>
      </w:pPr>
    </w:p>
    <w:p w:rsidR="00994700" w:rsidRDefault="00994700"/>
    <w:p w:rsidR="00994700" w:rsidRPr="00994700" w:rsidRDefault="00994700" w:rsidP="00994700">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994700">
        <w:rPr>
          <w:rFonts w:ascii="Times New Roman" w:eastAsia="Times New Roman" w:hAnsi="Times New Roman" w:cs="Times New Roman"/>
          <w:b/>
          <w:bCs/>
          <w:kern w:val="36"/>
          <w:sz w:val="48"/>
          <w:szCs w:val="48"/>
          <w:lang w:val="en"/>
        </w:rPr>
        <w:t>Storage performance metrics: How suppliers spin performance specifications</w:t>
      </w:r>
    </w:p>
    <w:p w:rsidR="00994700" w:rsidRPr="00994700" w:rsidRDefault="00994700" w:rsidP="00994700">
      <w:pPr>
        <w:spacing w:after="0" w:line="240" w:lineRule="auto"/>
        <w:rPr>
          <w:rFonts w:ascii="Times New Roman" w:eastAsia="Times New Roman" w:hAnsi="Times New Roman" w:cs="Times New Roman"/>
          <w:sz w:val="24"/>
          <w:szCs w:val="24"/>
          <w:lang w:val="en"/>
        </w:rPr>
      </w:pPr>
      <w:proofErr w:type="spellStart"/>
      <w:r w:rsidRPr="00994700">
        <w:rPr>
          <w:rFonts w:ascii="Times New Roman" w:eastAsia="Times New Roman" w:hAnsi="Times New Roman" w:cs="Times New Roman"/>
          <w:sz w:val="24"/>
          <w:szCs w:val="24"/>
          <w:lang w:val="en"/>
        </w:rPr>
        <w:t>Manek</w:t>
      </w:r>
      <w:proofErr w:type="spellEnd"/>
      <w:r w:rsidRPr="00994700">
        <w:rPr>
          <w:rFonts w:ascii="Times New Roman" w:eastAsia="Times New Roman" w:hAnsi="Times New Roman" w:cs="Times New Roman"/>
          <w:sz w:val="24"/>
          <w:szCs w:val="24"/>
          <w:lang w:val="en"/>
        </w:rPr>
        <w:t xml:space="preserve"> </w:t>
      </w:r>
      <w:proofErr w:type="spellStart"/>
      <w:r w:rsidRPr="00994700">
        <w:rPr>
          <w:rFonts w:ascii="Times New Roman" w:eastAsia="Times New Roman" w:hAnsi="Times New Roman" w:cs="Times New Roman"/>
          <w:sz w:val="24"/>
          <w:szCs w:val="24"/>
          <w:lang w:val="en"/>
        </w:rPr>
        <w:t>Dubash</w:t>
      </w:r>
      <w:proofErr w:type="spellEnd"/>
      <w:r w:rsidRPr="00994700">
        <w:rPr>
          <w:rFonts w:ascii="Times New Roman" w:eastAsia="Times New Roman" w:hAnsi="Times New Roman" w:cs="Times New Roman"/>
          <w:sz w:val="24"/>
          <w:szCs w:val="24"/>
          <w:lang w:val="en"/>
        </w:rPr>
        <w:t xml:space="preserve"> </w:t>
      </w:r>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45" w:tooltip="Change Font Size" w:history="1">
        <w:r w:rsidRPr="00994700">
          <w:rPr>
            <w:rFonts w:ascii="Times New Roman" w:eastAsia="Times New Roman" w:hAnsi="Times New Roman" w:cs="Times New Roman"/>
            <w:color w:val="0000FF"/>
            <w:sz w:val="24"/>
            <w:szCs w:val="24"/>
            <w:u w:val="single"/>
            <w:lang w:val="en"/>
          </w:rPr>
          <w:t>A</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46" w:tooltip="Change Font Size" w:history="1">
        <w:r w:rsidRPr="00994700">
          <w:rPr>
            <w:rFonts w:ascii="Times New Roman" w:eastAsia="Times New Roman" w:hAnsi="Times New Roman" w:cs="Times New Roman"/>
            <w:color w:val="0000FF"/>
            <w:sz w:val="24"/>
            <w:szCs w:val="24"/>
            <w:u w:val="single"/>
            <w:lang w:val="en"/>
          </w:rPr>
          <w:t>AA</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47" w:tooltip="Change Font Size" w:history="1">
        <w:r w:rsidRPr="00994700">
          <w:rPr>
            <w:rFonts w:ascii="Times New Roman" w:eastAsia="Times New Roman" w:hAnsi="Times New Roman" w:cs="Times New Roman"/>
            <w:color w:val="0000FF"/>
            <w:sz w:val="24"/>
            <w:szCs w:val="24"/>
            <w:u w:val="single"/>
            <w:lang w:val="en"/>
          </w:rPr>
          <w:t>AAA</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48" w:tooltip="Print This Page" w:history="1">
        <w:r w:rsidRPr="00994700">
          <w:rPr>
            <w:rFonts w:ascii="Times New Roman" w:eastAsia="Times New Roman" w:hAnsi="Times New Roman" w:cs="Times New Roman"/>
            <w:color w:val="0000FF"/>
            <w:sz w:val="24"/>
            <w:szCs w:val="24"/>
            <w:u w:val="single"/>
            <w:lang w:val="en"/>
          </w:rPr>
          <w:t>Print</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49" w:tooltip="Email a Friend" w:history="1">
        <w:r w:rsidRPr="00994700">
          <w:rPr>
            <w:rFonts w:ascii="Times New Roman" w:eastAsia="Times New Roman" w:hAnsi="Times New Roman" w:cs="Times New Roman"/>
            <w:color w:val="0000FF"/>
            <w:sz w:val="24"/>
            <w:szCs w:val="24"/>
            <w:u w:val="single"/>
            <w:lang w:val="en"/>
          </w:rPr>
          <w:t>Email</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50" w:tooltip="Reprints" w:history="1">
        <w:r w:rsidRPr="00994700">
          <w:rPr>
            <w:rFonts w:ascii="Times New Roman" w:eastAsia="Times New Roman" w:hAnsi="Times New Roman" w:cs="Times New Roman"/>
            <w:color w:val="0000FF"/>
            <w:sz w:val="24"/>
            <w:szCs w:val="24"/>
            <w:u w:val="single"/>
            <w:lang w:val="en"/>
          </w:rPr>
          <w:t>Reprints</w:t>
        </w:r>
      </w:hyperlink>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51" w:tooltip="Add to Facebook" w:history="1">
        <w:r w:rsidRPr="00994700">
          <w:rPr>
            <w:rFonts w:ascii="Times New Roman" w:eastAsia="Times New Roman" w:hAnsi="Times New Roman" w:cs="Times New Roman"/>
            <w:color w:val="0000FF"/>
            <w:sz w:val="24"/>
            <w:szCs w:val="24"/>
            <w:u w:val="single"/>
            <w:lang w:val="en"/>
          </w:rPr>
          <w:t>Facebook</w:t>
        </w:r>
      </w:hyperlink>
    </w:p>
    <w:p w:rsidR="00994700" w:rsidRPr="00994700" w:rsidRDefault="00994700" w:rsidP="00994700">
      <w:pPr>
        <w:numPr>
          <w:ilvl w:val="0"/>
          <w:numId w:val="3"/>
        </w:numPr>
        <w:spacing w:beforeAutospacing="1" w:after="0" w:afterAutospacing="1" w:line="240" w:lineRule="auto"/>
        <w:rPr>
          <w:rFonts w:ascii="Times New Roman" w:eastAsia="Times New Roman" w:hAnsi="Times New Roman" w:cs="Times New Roman"/>
          <w:sz w:val="24"/>
          <w:szCs w:val="24"/>
          <w:lang w:val="en"/>
        </w:rPr>
      </w:pPr>
      <w:hyperlink r:id="rId52" w:tooltip="Add to LinkedIn" w:history="1">
        <w:r w:rsidRPr="00994700">
          <w:rPr>
            <w:rFonts w:ascii="Times New Roman" w:eastAsia="Times New Roman" w:hAnsi="Times New Roman" w:cs="Times New Roman"/>
            <w:color w:val="0000FF"/>
            <w:sz w:val="24"/>
            <w:szCs w:val="24"/>
            <w:u w:val="single"/>
            <w:lang w:val="en"/>
          </w:rPr>
          <w:t>LinkedIn</w:t>
        </w:r>
      </w:hyperlink>
      <w:hyperlink r:id="rId53" w:history="1">
        <w:r w:rsidRPr="00994700">
          <w:rPr>
            <w:rFonts w:ascii="Times New Roman" w:eastAsia="Times New Roman" w:hAnsi="Times New Roman" w:cs="Times New Roman"/>
            <w:color w:val="0000FF"/>
            <w:sz w:val="24"/>
            <w:szCs w:val="24"/>
            <w:u w:val="single"/>
            <w:bdr w:val="none" w:sz="0" w:space="0" w:color="auto" w:frame="1"/>
            <w:lang w:val="en"/>
          </w:rPr>
          <w:t>in</w:t>
        </w:r>
        <w:r w:rsidRPr="00994700">
          <w:rPr>
            <w:rFonts w:ascii="Arial" w:eastAsia="Times New Roman" w:hAnsi="Arial" w:cs="Arial"/>
            <w:b/>
            <w:bCs/>
            <w:color w:val="333333"/>
            <w:sz w:val="17"/>
            <w:szCs w:val="17"/>
            <w:u w:val="single"/>
            <w:bdr w:val="single" w:sz="6" w:space="0" w:color="E2E2E2" w:frame="1"/>
            <w:lang w:val="en"/>
          </w:rPr>
          <w:t>Share</w:t>
        </w:r>
      </w:hyperlink>
      <w:r w:rsidRPr="00994700">
        <w:rPr>
          <w:rFonts w:ascii="Times New Roman" w:eastAsia="Times New Roman" w:hAnsi="Times New Roman" w:cs="Times New Roman"/>
          <w:sz w:val="24"/>
          <w:szCs w:val="24"/>
          <w:lang w:val="en"/>
        </w:rPr>
        <w:t xml:space="preserve">24 </w:t>
      </w:r>
      <w:r w:rsidRPr="00994700">
        <w:rPr>
          <w:rFonts w:ascii="Times New Roman" w:eastAsia="Times New Roman" w:hAnsi="Times New Roman" w:cs="Times New Roman"/>
          <w:sz w:val="24"/>
          <w:szCs w:val="24"/>
          <w:lang w:val="en"/>
        </w:rPr>
        <w:pict/>
      </w:r>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54" w:tooltip="Share This" w:history="1">
        <w:r w:rsidRPr="00994700">
          <w:rPr>
            <w:rFonts w:ascii="Times New Roman" w:eastAsia="Times New Roman" w:hAnsi="Times New Roman" w:cs="Times New Roman"/>
            <w:color w:val="0000FF"/>
            <w:sz w:val="24"/>
            <w:szCs w:val="24"/>
            <w:u w:val="single"/>
            <w:lang w:val="en"/>
          </w:rPr>
          <w:t>Share This</w:t>
        </w:r>
      </w:hyperlink>
    </w:p>
    <w:p w:rsidR="00994700" w:rsidRPr="00994700" w:rsidRDefault="00994700" w:rsidP="00994700">
      <w:pPr>
        <w:numPr>
          <w:ilvl w:val="0"/>
          <w:numId w:val="3"/>
        </w:numPr>
        <w:spacing w:beforeAutospacing="1" w:after="0" w:afterAutospacing="1" w:line="240" w:lineRule="auto"/>
        <w:rPr>
          <w:rFonts w:ascii="Times New Roman" w:eastAsia="Times New Roman" w:hAnsi="Times New Roman" w:cs="Times New Roman"/>
          <w:sz w:val="24"/>
          <w:szCs w:val="24"/>
          <w:lang w:val="en"/>
        </w:rPr>
      </w:pPr>
    </w:p>
    <w:p w:rsidR="00994700" w:rsidRPr="00994700" w:rsidRDefault="00994700" w:rsidP="00994700">
      <w:pPr>
        <w:numPr>
          <w:ilvl w:val="0"/>
          <w:numId w:val="3"/>
        </w:numPr>
        <w:spacing w:before="100" w:beforeAutospacing="1" w:after="100" w:afterAutospacing="1" w:line="240" w:lineRule="auto"/>
        <w:rPr>
          <w:rFonts w:ascii="Times New Roman" w:eastAsia="Times New Roman" w:hAnsi="Times New Roman" w:cs="Times New Roman"/>
          <w:sz w:val="24"/>
          <w:szCs w:val="24"/>
          <w:lang w:val="en"/>
        </w:rPr>
      </w:pPr>
      <w:hyperlink r:id="rId55" w:tooltip="Add to Twitter" w:history="1">
        <w:r w:rsidRPr="00994700">
          <w:rPr>
            <w:rFonts w:ascii="Times New Roman" w:eastAsia="Times New Roman" w:hAnsi="Times New Roman" w:cs="Times New Roman"/>
            <w:color w:val="0000FF"/>
            <w:sz w:val="24"/>
            <w:szCs w:val="24"/>
            <w:u w:val="single"/>
            <w:lang w:val="en"/>
          </w:rPr>
          <w:t>Tweet</w:t>
        </w:r>
      </w:hyperlink>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Caveat emptor – let the buyer beware – is as true in IT as any walk of life; maybe more.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994700">
        <w:rPr>
          <w:rFonts w:ascii="Times New Roman" w:eastAsia="Times New Roman" w:hAnsi="Times New Roman" w:cs="Times New Roman"/>
          <w:sz w:val="24"/>
          <w:szCs w:val="24"/>
          <w:lang w:val="en"/>
        </w:rPr>
        <w:t>Organisational</w:t>
      </w:r>
      <w:proofErr w:type="spellEnd"/>
      <w:r w:rsidRPr="00994700">
        <w:rPr>
          <w:rFonts w:ascii="Times New Roman" w:eastAsia="Times New Roman" w:hAnsi="Times New Roman" w:cs="Times New Roman"/>
          <w:sz w:val="24"/>
          <w:szCs w:val="24"/>
          <w:lang w:val="en"/>
        </w:rPr>
        <w:t xml:space="preserve"> buying decisions can be fraught with complexity and have consequences that are far-reaching – and can be career-limiting.</w:t>
      </w:r>
    </w:p>
    <w:p w:rsidR="00994700" w:rsidRPr="00994700" w:rsidRDefault="00994700" w:rsidP="00994700">
      <w:pPr>
        <w:spacing w:after="0" w:line="240" w:lineRule="auto"/>
        <w:rPr>
          <w:rFonts w:ascii="Times New Roman" w:eastAsia="Times New Roman" w:hAnsi="Times New Roman" w:cs="Times New Roman"/>
          <w:sz w:val="24"/>
          <w:szCs w:val="24"/>
          <w:lang w:val="en"/>
        </w:rPr>
      </w:pPr>
      <w:r>
        <w:rPr>
          <w:rFonts w:ascii="Times New Roman" w:eastAsia="Times New Roman" w:hAnsi="Times New Roman" w:cs="Times New Roman"/>
          <w:noProof/>
          <w:sz w:val="24"/>
          <w:szCs w:val="24"/>
        </w:rPr>
        <w:drawing>
          <wp:inline distT="0" distB="0" distL="0" distR="0">
            <wp:extent cx="2762250" cy="2190750"/>
            <wp:effectExtent l="0" t="0" r="0" b="0"/>
            <wp:docPr id="2" name="Picture 2" descr="stor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torage.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762250" cy="2190750"/>
                    </a:xfrm>
                    <a:prstGeom prst="rect">
                      <a:avLst/>
                    </a:prstGeom>
                    <a:noFill/>
                    <a:ln>
                      <a:noFill/>
                    </a:ln>
                  </pic:spPr>
                </pic:pic>
              </a:graphicData>
            </a:graphic>
          </wp:inline>
        </w:drawing>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Getty Images/</w:t>
      </w:r>
      <w:proofErr w:type="spellStart"/>
      <w:r w:rsidRPr="00994700">
        <w:rPr>
          <w:rFonts w:ascii="Times New Roman" w:eastAsia="Times New Roman" w:hAnsi="Times New Roman" w:cs="Times New Roman"/>
          <w:sz w:val="24"/>
          <w:szCs w:val="24"/>
          <w:lang w:val="en"/>
        </w:rPr>
        <w:t>iStockphoto</w:t>
      </w:r>
      <w:proofErr w:type="spellEnd"/>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 xml:space="preserve">So when it comes to buying storage products, what should you look out for in suppliers’ </w:t>
      </w:r>
      <w:hyperlink r:id="rId57" w:history="1">
        <w:r w:rsidRPr="00994700">
          <w:rPr>
            <w:rFonts w:ascii="Times New Roman" w:eastAsia="Times New Roman" w:hAnsi="Times New Roman" w:cs="Times New Roman"/>
            <w:color w:val="0000FF"/>
            <w:sz w:val="24"/>
            <w:szCs w:val="24"/>
            <w:u w:val="single"/>
            <w:lang w:val="en"/>
          </w:rPr>
          <w:t>storage performance metrics</w:t>
        </w:r>
      </w:hyperlink>
      <w:r w:rsidRPr="00994700">
        <w:rPr>
          <w:rFonts w:ascii="Times New Roman" w:eastAsia="Times New Roman" w:hAnsi="Times New Roman" w:cs="Times New Roman"/>
          <w:sz w:val="24"/>
          <w:szCs w:val="24"/>
          <w:lang w:val="en"/>
        </w:rPr>
        <w:t>?</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Buying storage </w:t>
      </w:r>
      <w:proofErr w:type="spellStart"/>
      <w:r w:rsidRPr="00994700">
        <w:rPr>
          <w:rFonts w:ascii="Times New Roman" w:eastAsia="Times New Roman" w:hAnsi="Times New Roman" w:cs="Times New Roman"/>
          <w:sz w:val="24"/>
          <w:szCs w:val="24"/>
          <w:lang w:val="en"/>
        </w:rPr>
        <w:t>centres</w:t>
      </w:r>
      <w:proofErr w:type="spellEnd"/>
      <w:r w:rsidRPr="00994700">
        <w:rPr>
          <w:rFonts w:ascii="Times New Roman" w:eastAsia="Times New Roman" w:hAnsi="Times New Roman" w:cs="Times New Roman"/>
          <w:sz w:val="24"/>
          <w:szCs w:val="24"/>
          <w:lang w:val="en"/>
        </w:rPr>
        <w:t xml:space="preserve"> on performance – capacity, </w:t>
      </w:r>
      <w:hyperlink r:id="rId58" w:history="1">
        <w:r w:rsidRPr="00994700">
          <w:rPr>
            <w:rFonts w:ascii="Times New Roman" w:eastAsia="Times New Roman" w:hAnsi="Times New Roman" w:cs="Times New Roman"/>
            <w:color w:val="0000FF"/>
            <w:sz w:val="24"/>
            <w:szCs w:val="24"/>
            <w:u w:val="single"/>
            <w:lang w:val="en"/>
          </w:rPr>
          <w:t>latency</w:t>
        </w:r>
      </w:hyperlink>
      <w:r w:rsidRPr="00994700">
        <w:rPr>
          <w:rFonts w:ascii="Times New Roman" w:eastAsia="Times New Roman" w:hAnsi="Times New Roman" w:cs="Times New Roman"/>
          <w:sz w:val="24"/>
          <w:szCs w:val="24"/>
          <w:lang w:val="en"/>
        </w:rPr>
        <w:t xml:space="preserve">, </w:t>
      </w:r>
      <w:proofErr w:type="gramStart"/>
      <w:r w:rsidRPr="00994700">
        <w:rPr>
          <w:rFonts w:ascii="Times New Roman" w:eastAsia="Times New Roman" w:hAnsi="Times New Roman" w:cs="Times New Roman"/>
          <w:sz w:val="24"/>
          <w:szCs w:val="24"/>
          <w:lang w:val="en"/>
        </w:rPr>
        <w:t>throughput</w:t>
      </w:r>
      <w:proofErr w:type="gramEnd"/>
      <w:r w:rsidRPr="00994700">
        <w:rPr>
          <w:rFonts w:ascii="Times New Roman" w:eastAsia="Times New Roman" w:hAnsi="Times New Roman" w:cs="Times New Roman"/>
          <w:sz w:val="24"/>
          <w:szCs w:val="24"/>
          <w:lang w:val="en"/>
        </w:rPr>
        <w:t xml:space="preserve"> and so on – and there are numerous ways manufacturers massage spec sheet figures. But, storage products also come with features, which may or may not be desirable in their own right, but can also affect performance.</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So, what are the key ways suppliers mislead customers?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To find out, we asked a range of storage industry analysts to list and explain the ways they see storage suppliers put a spin on their marketing.</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hyperlink r:id="rId59" w:history="1">
        <w:r w:rsidRPr="00994700">
          <w:rPr>
            <w:rFonts w:ascii="Times New Roman" w:eastAsia="Times New Roman" w:hAnsi="Times New Roman" w:cs="Times New Roman"/>
            <w:b/>
            <w:bCs/>
            <w:color w:val="0000FF"/>
            <w:sz w:val="27"/>
            <w:szCs w:val="27"/>
            <w:u w:val="single"/>
            <w:lang w:val="en"/>
          </w:rPr>
          <w:t>George Crump</w:t>
        </w:r>
      </w:hyperlink>
      <w:r w:rsidRPr="00994700">
        <w:rPr>
          <w:rFonts w:ascii="Times New Roman" w:eastAsia="Times New Roman" w:hAnsi="Times New Roman" w:cs="Times New Roman"/>
          <w:b/>
          <w:bCs/>
          <w:sz w:val="27"/>
          <w:szCs w:val="27"/>
          <w:lang w:val="en"/>
        </w:rPr>
        <w:t>, Storage Switzerland, president and founder</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Do you get the IOPS they say you will?</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Buyers need to look at spec sheets in the context of their own environment and compare apples to apples.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For example, Pure Storage, Violin Memory and IBM all publish </w:t>
      </w:r>
      <w:hyperlink r:id="rId60" w:history="1">
        <w:r w:rsidRPr="00994700">
          <w:rPr>
            <w:rFonts w:ascii="Times New Roman" w:eastAsia="Times New Roman" w:hAnsi="Times New Roman" w:cs="Times New Roman"/>
            <w:color w:val="0000FF"/>
            <w:sz w:val="24"/>
            <w:szCs w:val="24"/>
            <w:u w:val="single"/>
            <w:lang w:val="en"/>
          </w:rPr>
          <w:t>IOPS</w:t>
        </w:r>
      </w:hyperlink>
      <w:r w:rsidRPr="00994700">
        <w:rPr>
          <w:rFonts w:ascii="Times New Roman" w:eastAsia="Times New Roman" w:hAnsi="Times New Roman" w:cs="Times New Roman"/>
          <w:sz w:val="24"/>
          <w:szCs w:val="24"/>
          <w:lang w:val="en"/>
        </w:rPr>
        <w:t xml:space="preserve"> benchmarks, but you need to know parameters such as block size and what features were enabled during testing. </w:t>
      </w:r>
      <w:proofErr w:type="gramStart"/>
      <w:r w:rsidRPr="00994700">
        <w:rPr>
          <w:rFonts w:ascii="Times New Roman" w:eastAsia="Times New Roman" w:hAnsi="Times New Roman" w:cs="Times New Roman"/>
          <w:sz w:val="24"/>
          <w:szCs w:val="24"/>
          <w:lang w:val="en"/>
        </w:rPr>
        <w:t>Features such as data deduplication, compression and thin provisioning affect flash and its low latency in a way that was not an issue with spinning disks.</w:t>
      </w:r>
      <w:proofErr w:type="gramEnd"/>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Beware of benchmarks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Does a </w:t>
      </w:r>
      <w:hyperlink r:id="rId61" w:history="1">
        <w:r w:rsidRPr="00994700">
          <w:rPr>
            <w:rFonts w:ascii="Times New Roman" w:eastAsia="Times New Roman" w:hAnsi="Times New Roman" w:cs="Times New Roman"/>
            <w:color w:val="0000FF"/>
            <w:sz w:val="24"/>
            <w:szCs w:val="24"/>
            <w:u w:val="single"/>
            <w:lang w:val="en"/>
          </w:rPr>
          <w:t>benchmark</w:t>
        </w:r>
      </w:hyperlink>
      <w:r w:rsidRPr="00994700">
        <w:rPr>
          <w:rFonts w:ascii="Times New Roman" w:eastAsia="Times New Roman" w:hAnsi="Times New Roman" w:cs="Times New Roman"/>
          <w:sz w:val="24"/>
          <w:szCs w:val="24"/>
          <w:lang w:val="en"/>
        </w:rPr>
        <w:t xml:space="preserve"> give you enough granular detail to enable you to translate it to your environment? Two tests are valuable – raw IOPS tests and </w:t>
      </w:r>
      <w:hyperlink r:id="rId62" w:history="1">
        <w:proofErr w:type="spellStart"/>
        <w:r w:rsidRPr="00994700">
          <w:rPr>
            <w:rFonts w:ascii="Times New Roman" w:eastAsia="Times New Roman" w:hAnsi="Times New Roman" w:cs="Times New Roman"/>
            <w:color w:val="0000FF"/>
            <w:sz w:val="24"/>
            <w:szCs w:val="24"/>
            <w:u w:val="single"/>
            <w:lang w:val="en"/>
          </w:rPr>
          <w:t>Loginvsi</w:t>
        </w:r>
        <w:proofErr w:type="spellEnd"/>
      </w:hyperlink>
      <w:r w:rsidRPr="00994700">
        <w:rPr>
          <w:rFonts w:ascii="Times New Roman" w:eastAsia="Times New Roman" w:hAnsi="Times New Roman" w:cs="Times New Roman"/>
          <w:sz w:val="24"/>
          <w:szCs w:val="24"/>
          <w:lang w:val="en"/>
        </w:rPr>
        <w:t>, which fires up a bunch of VDIs and runs them through day-to-day tasks to replicate real world testing.</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hyperlink r:id="rId63" w:history="1">
        <w:r w:rsidRPr="00994700">
          <w:rPr>
            <w:rFonts w:ascii="Times New Roman" w:eastAsia="Times New Roman" w:hAnsi="Times New Roman" w:cs="Times New Roman"/>
            <w:b/>
            <w:bCs/>
            <w:color w:val="0000FF"/>
            <w:sz w:val="27"/>
            <w:szCs w:val="27"/>
            <w:u w:val="single"/>
            <w:lang w:val="en"/>
          </w:rPr>
          <w:t>Greg Schulz</w:t>
        </w:r>
      </w:hyperlink>
      <w:r w:rsidRPr="00994700">
        <w:rPr>
          <w:rFonts w:ascii="Times New Roman" w:eastAsia="Times New Roman" w:hAnsi="Times New Roman" w:cs="Times New Roman"/>
          <w:b/>
          <w:bCs/>
          <w:sz w:val="27"/>
          <w:szCs w:val="27"/>
          <w:lang w:val="en"/>
        </w:rPr>
        <w:t xml:space="preserve">, </w:t>
      </w:r>
      <w:proofErr w:type="spellStart"/>
      <w:r w:rsidRPr="00994700">
        <w:rPr>
          <w:rFonts w:ascii="Times New Roman" w:eastAsia="Times New Roman" w:hAnsi="Times New Roman" w:cs="Times New Roman"/>
          <w:b/>
          <w:bCs/>
          <w:sz w:val="27"/>
          <w:szCs w:val="27"/>
          <w:lang w:val="en"/>
        </w:rPr>
        <w:t>StorageIO</w:t>
      </w:r>
      <w:proofErr w:type="spellEnd"/>
      <w:r w:rsidRPr="00994700">
        <w:rPr>
          <w:rFonts w:ascii="Times New Roman" w:eastAsia="Times New Roman" w:hAnsi="Times New Roman" w:cs="Times New Roman"/>
          <w:b/>
          <w:bCs/>
          <w:sz w:val="27"/>
          <w:szCs w:val="27"/>
          <w:lang w:val="en"/>
        </w:rPr>
        <w:t>, senior advisory analyst</w:t>
      </w:r>
    </w:p>
    <w:p w:rsidR="00994700" w:rsidRPr="00994700" w:rsidRDefault="00994700" w:rsidP="00994700">
      <w:pPr>
        <w:spacing w:before="100" w:beforeAutospacing="1" w:after="100" w:afterAutospacing="1" w:line="240" w:lineRule="auto"/>
        <w:outlineLvl w:val="3"/>
        <w:rPr>
          <w:rFonts w:ascii="Times New Roman" w:eastAsia="Times New Roman" w:hAnsi="Times New Roman" w:cs="Times New Roman"/>
          <w:b/>
          <w:bCs/>
          <w:sz w:val="24"/>
          <w:szCs w:val="24"/>
          <w:lang w:val="en"/>
        </w:rPr>
      </w:pPr>
      <w:r w:rsidRPr="00994700">
        <w:rPr>
          <w:rFonts w:ascii="Times New Roman" w:eastAsia="Times New Roman" w:hAnsi="Times New Roman" w:cs="Times New Roman"/>
          <w:b/>
          <w:bCs/>
          <w:sz w:val="24"/>
          <w:szCs w:val="24"/>
          <w:lang w:val="en"/>
        </w:rPr>
        <w:t>Read more about storage performance</w:t>
      </w:r>
    </w:p>
    <w:p w:rsidR="00994700" w:rsidRPr="00994700" w:rsidRDefault="00994700" w:rsidP="00994700">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64" w:history="1">
        <w:r w:rsidRPr="00994700">
          <w:rPr>
            <w:rFonts w:ascii="Times New Roman" w:eastAsia="Times New Roman" w:hAnsi="Times New Roman" w:cs="Times New Roman"/>
            <w:color w:val="0000FF"/>
            <w:sz w:val="24"/>
            <w:szCs w:val="24"/>
            <w:u w:val="single"/>
            <w:lang w:val="en"/>
          </w:rPr>
          <w:t>Storage performance metrics: How to read array supplier specification sheets</w:t>
        </w:r>
      </w:hyperlink>
    </w:p>
    <w:p w:rsidR="00994700" w:rsidRPr="00994700" w:rsidRDefault="00994700" w:rsidP="00994700">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65" w:history="1">
        <w:r w:rsidRPr="00994700">
          <w:rPr>
            <w:rFonts w:ascii="Times New Roman" w:eastAsia="Times New Roman" w:hAnsi="Times New Roman" w:cs="Times New Roman"/>
            <w:color w:val="0000FF"/>
            <w:sz w:val="24"/>
            <w:szCs w:val="24"/>
            <w:u w:val="single"/>
            <w:lang w:val="en"/>
          </w:rPr>
          <w:t>Flash storage 101: How solid state storage works</w:t>
        </w:r>
      </w:hyperlink>
    </w:p>
    <w:p w:rsidR="00994700" w:rsidRPr="00994700" w:rsidRDefault="00994700" w:rsidP="00994700">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66" w:history="1">
        <w:r w:rsidRPr="00994700">
          <w:rPr>
            <w:rFonts w:ascii="Times New Roman" w:eastAsia="Times New Roman" w:hAnsi="Times New Roman" w:cs="Times New Roman"/>
            <w:color w:val="0000FF"/>
            <w:sz w:val="24"/>
            <w:szCs w:val="24"/>
            <w:u w:val="single"/>
            <w:lang w:val="en"/>
          </w:rPr>
          <w:t>Key storage performance metrics for virtual environments</w:t>
        </w:r>
      </w:hyperlink>
    </w:p>
    <w:p w:rsidR="00994700" w:rsidRPr="00994700" w:rsidRDefault="00994700" w:rsidP="00994700">
      <w:pPr>
        <w:numPr>
          <w:ilvl w:val="0"/>
          <w:numId w:val="4"/>
        </w:numPr>
        <w:spacing w:before="100" w:beforeAutospacing="1" w:after="100" w:afterAutospacing="1" w:line="240" w:lineRule="auto"/>
        <w:rPr>
          <w:rFonts w:ascii="Times New Roman" w:eastAsia="Times New Roman" w:hAnsi="Times New Roman" w:cs="Times New Roman"/>
          <w:sz w:val="24"/>
          <w:szCs w:val="24"/>
          <w:lang w:val="en"/>
        </w:rPr>
      </w:pPr>
      <w:hyperlink r:id="rId67" w:history="1">
        <w:r w:rsidRPr="00994700">
          <w:rPr>
            <w:rFonts w:ascii="Times New Roman" w:eastAsia="Times New Roman" w:hAnsi="Times New Roman" w:cs="Times New Roman"/>
            <w:color w:val="0000FF"/>
            <w:sz w:val="24"/>
            <w:szCs w:val="24"/>
            <w:u w:val="single"/>
            <w:lang w:val="en"/>
          </w:rPr>
          <w:t>Top features to boost VMware storage performance</w:t>
        </w:r>
      </w:hyperlink>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Dodgy performance claims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Startup and mainstream suppliers of disk, flash and </w:t>
      </w:r>
      <w:hyperlink r:id="rId68" w:history="1">
        <w:r w:rsidRPr="00994700">
          <w:rPr>
            <w:rFonts w:ascii="Times New Roman" w:eastAsia="Times New Roman" w:hAnsi="Times New Roman" w:cs="Times New Roman"/>
            <w:color w:val="0000FF"/>
            <w:sz w:val="24"/>
            <w:szCs w:val="24"/>
            <w:u w:val="single"/>
            <w:lang w:val="en"/>
          </w:rPr>
          <w:t>hybrid flash storage</w:t>
        </w:r>
      </w:hyperlink>
      <w:r w:rsidRPr="00994700">
        <w:rPr>
          <w:rFonts w:ascii="Times New Roman" w:eastAsia="Times New Roman" w:hAnsi="Times New Roman" w:cs="Times New Roman"/>
          <w:sz w:val="24"/>
          <w:szCs w:val="24"/>
          <w:lang w:val="en"/>
        </w:rPr>
        <w:t xml:space="preserve"> systems like to toss out performance claims, and sometimes those claims get backed up with an actual metric.</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One of the classics is when a supplier says they are 3x (or pick your own number) faster than their most popular competitor and twice as fast as the previous version of their own solution.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 xml:space="preserve">What they don’t usually tell you is that they are comparing their newest, optimally configured, </w:t>
      </w:r>
      <w:proofErr w:type="gramStart"/>
      <w:r w:rsidRPr="00994700">
        <w:rPr>
          <w:rFonts w:ascii="Times New Roman" w:eastAsia="Times New Roman" w:hAnsi="Times New Roman" w:cs="Times New Roman"/>
          <w:sz w:val="24"/>
          <w:szCs w:val="24"/>
          <w:lang w:val="en"/>
        </w:rPr>
        <w:t>lightly</w:t>
      </w:r>
      <w:proofErr w:type="gramEnd"/>
      <w:r w:rsidRPr="00994700">
        <w:rPr>
          <w:rFonts w:ascii="Times New Roman" w:eastAsia="Times New Roman" w:hAnsi="Times New Roman" w:cs="Times New Roman"/>
          <w:sz w:val="24"/>
          <w:szCs w:val="24"/>
          <w:lang w:val="en"/>
        </w:rPr>
        <w:t xml:space="preserve"> loaded system against one of their competitor's oldest and poorly configured systems.</w:t>
      </w:r>
    </w:p>
    <w:p w:rsidR="00994700" w:rsidRPr="00994700" w:rsidRDefault="00994700" w:rsidP="00994700">
      <w:pPr>
        <w:spacing w:after="0"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If a supplier makes a claim that they can do “X” number of IOPS or “Y” throughput without any other information, ask them about context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 Greg Schulz, </w:t>
      </w:r>
      <w:proofErr w:type="spellStart"/>
      <w:r w:rsidRPr="00994700">
        <w:rPr>
          <w:rFonts w:ascii="Times New Roman" w:eastAsia="Times New Roman" w:hAnsi="Times New Roman" w:cs="Times New Roman"/>
          <w:sz w:val="24"/>
          <w:szCs w:val="24"/>
          <w:lang w:val="en"/>
        </w:rPr>
        <w:t>StorageIO</w:t>
      </w:r>
      <w:proofErr w:type="spellEnd"/>
      <w:r w:rsidRPr="00994700">
        <w:rPr>
          <w:rFonts w:ascii="Times New Roman" w:eastAsia="Times New Roman" w:hAnsi="Times New Roman" w:cs="Times New Roman"/>
          <w:sz w:val="24"/>
          <w:szCs w:val="24"/>
          <w:lang w:val="en"/>
        </w:rPr>
        <w:t>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Not all IOPS are equal – context matters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Suppliers will say a storage system can do 1 million or 2 million or 8 million IOPS, but you later find out those are 64byte (or smaller) sequential read </w:t>
      </w:r>
      <w:hyperlink r:id="rId69" w:history="1">
        <w:r w:rsidRPr="00994700">
          <w:rPr>
            <w:rFonts w:ascii="Times New Roman" w:eastAsia="Times New Roman" w:hAnsi="Times New Roman" w:cs="Times New Roman"/>
            <w:color w:val="0000FF"/>
            <w:sz w:val="24"/>
            <w:szCs w:val="24"/>
            <w:u w:val="single"/>
            <w:lang w:val="en"/>
          </w:rPr>
          <w:t>I/</w:t>
        </w:r>
        <w:proofErr w:type="spellStart"/>
        <w:r w:rsidRPr="00994700">
          <w:rPr>
            <w:rFonts w:ascii="Times New Roman" w:eastAsia="Times New Roman" w:hAnsi="Times New Roman" w:cs="Times New Roman"/>
            <w:color w:val="0000FF"/>
            <w:sz w:val="24"/>
            <w:szCs w:val="24"/>
            <w:u w:val="single"/>
            <w:lang w:val="en"/>
          </w:rPr>
          <w:t>Os</w:t>
        </w:r>
        <w:proofErr w:type="spellEnd"/>
      </w:hyperlink>
      <w:r w:rsidRPr="00994700">
        <w:rPr>
          <w:rFonts w:ascii="Times New Roman" w:eastAsia="Times New Roman" w:hAnsi="Times New Roman" w:cs="Times New Roman"/>
          <w:sz w:val="24"/>
          <w:szCs w:val="24"/>
          <w:lang w:val="en"/>
        </w:rPr>
        <w:t xml:space="preserve"> that are being cached. This might be real-world for some applications, but out of this world for most others.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So, context matters. If a supplier makes a claim that they can do “X” number of IOPS or “Y” throughput without any other information, ask them about context. Questions should include what size I/</w:t>
      </w:r>
      <w:proofErr w:type="spellStart"/>
      <w:r w:rsidRPr="00994700">
        <w:rPr>
          <w:rFonts w:ascii="Times New Roman" w:eastAsia="Times New Roman" w:hAnsi="Times New Roman" w:cs="Times New Roman"/>
          <w:sz w:val="24"/>
          <w:szCs w:val="24"/>
          <w:lang w:val="en"/>
        </w:rPr>
        <w:t>Os</w:t>
      </w:r>
      <w:proofErr w:type="spellEnd"/>
      <w:r w:rsidRPr="00994700">
        <w:rPr>
          <w:rFonts w:ascii="Times New Roman" w:eastAsia="Times New Roman" w:hAnsi="Times New Roman" w:cs="Times New Roman"/>
          <w:sz w:val="24"/>
          <w:szCs w:val="24"/>
          <w:lang w:val="en"/>
        </w:rPr>
        <w:t>, whether they are reads, writes or mixed, random or sequential, what was the response time, how much storage space was used and how was it configured?</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Are those sales figures for real?</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When a supplier says they have shipped 500 systems, is that the total number of instances, or the number of controllers/nodes/processors? For example, if an array maker has a dual controller configuration and says they shipped 500 systems, is that actually 250 arrays with two nodes, or did they ship 1,000 controllers with 500 systems? For cluster, grid and scale-out architectures things get even more interesting, if the supplier has, for example, four, eight, 12 or more nodes in a system.</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Thanks for the memory – when it exists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When suppliers quote memory and storage space capacity, they might say a system has 8GB of </w:t>
      </w:r>
      <w:hyperlink r:id="rId70" w:history="1">
        <w:r w:rsidRPr="00994700">
          <w:rPr>
            <w:rFonts w:ascii="Times New Roman" w:eastAsia="Times New Roman" w:hAnsi="Times New Roman" w:cs="Times New Roman"/>
            <w:color w:val="0000FF"/>
            <w:sz w:val="24"/>
            <w:szCs w:val="24"/>
            <w:u w:val="single"/>
            <w:lang w:val="en"/>
          </w:rPr>
          <w:t>cache</w:t>
        </w:r>
      </w:hyperlink>
      <w:r w:rsidRPr="00994700">
        <w:rPr>
          <w:rFonts w:ascii="Times New Roman" w:eastAsia="Times New Roman" w:hAnsi="Times New Roman" w:cs="Times New Roman"/>
          <w:sz w:val="24"/>
          <w:szCs w:val="24"/>
          <w:lang w:val="en"/>
        </w:rPr>
        <w:t>. But, is that 2x4GB if there are two controllers/nodes/processors/systems? And if it’s a dual controller array, is half the cache memory in each node set aside for the partner controller, meaning there is only, for example, 2GB usable per controller?</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Some suppliers will also count cache memory for data as well as their own internal memory to show a larger number.</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hyperlink r:id="rId71" w:history="1">
        <w:r w:rsidRPr="00994700">
          <w:rPr>
            <w:rFonts w:ascii="Times New Roman" w:eastAsia="Times New Roman" w:hAnsi="Times New Roman" w:cs="Times New Roman"/>
            <w:b/>
            <w:bCs/>
            <w:color w:val="0000FF"/>
            <w:sz w:val="27"/>
            <w:szCs w:val="27"/>
            <w:u w:val="single"/>
            <w:lang w:val="en"/>
          </w:rPr>
          <w:t>Tony Lock</w:t>
        </w:r>
      </w:hyperlink>
      <w:r w:rsidRPr="00994700">
        <w:rPr>
          <w:rFonts w:ascii="Times New Roman" w:eastAsia="Times New Roman" w:hAnsi="Times New Roman" w:cs="Times New Roman"/>
          <w:b/>
          <w:bCs/>
          <w:sz w:val="27"/>
          <w:szCs w:val="27"/>
          <w:lang w:val="en"/>
        </w:rPr>
        <w:t xml:space="preserve">, Freeform Dynamics, </w:t>
      </w:r>
      <w:proofErr w:type="spellStart"/>
      <w:r w:rsidRPr="00994700">
        <w:rPr>
          <w:rFonts w:ascii="Times New Roman" w:eastAsia="Times New Roman" w:hAnsi="Times New Roman" w:cs="Times New Roman"/>
          <w:b/>
          <w:bCs/>
          <w:sz w:val="27"/>
          <w:szCs w:val="27"/>
          <w:lang w:val="en"/>
        </w:rPr>
        <w:t>programme</w:t>
      </w:r>
      <w:proofErr w:type="spellEnd"/>
      <w:r w:rsidRPr="00994700">
        <w:rPr>
          <w:rFonts w:ascii="Times New Roman" w:eastAsia="Times New Roman" w:hAnsi="Times New Roman" w:cs="Times New Roman"/>
          <w:b/>
          <w:bCs/>
          <w:sz w:val="27"/>
          <w:szCs w:val="27"/>
          <w:lang w:val="en"/>
        </w:rPr>
        <w:t xml:space="preserve"> director/analyst</w:t>
      </w:r>
    </w:p>
    <w:p w:rsidR="00994700" w:rsidRPr="00994700" w:rsidRDefault="00994700" w:rsidP="00994700">
      <w:pPr>
        <w:spacing w:after="0"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The important step is to understand what you really need and try to look at the whole field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Tony Lock, Freeform Dynamics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Don't pay for performance you don't need</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 xml:space="preserve">I don’t know many </w:t>
      </w:r>
      <w:proofErr w:type="spellStart"/>
      <w:r w:rsidRPr="00994700">
        <w:rPr>
          <w:rFonts w:ascii="Times New Roman" w:eastAsia="Times New Roman" w:hAnsi="Times New Roman" w:cs="Times New Roman"/>
          <w:sz w:val="24"/>
          <w:szCs w:val="24"/>
          <w:lang w:val="en"/>
        </w:rPr>
        <w:t>organisations</w:t>
      </w:r>
      <w:proofErr w:type="spellEnd"/>
      <w:r w:rsidRPr="00994700">
        <w:rPr>
          <w:rFonts w:ascii="Times New Roman" w:eastAsia="Times New Roman" w:hAnsi="Times New Roman" w:cs="Times New Roman"/>
          <w:sz w:val="24"/>
          <w:szCs w:val="24"/>
          <w:lang w:val="en"/>
        </w:rPr>
        <w:t xml:space="preserve"> that really need or want peak performance. Most customers need products that provide the performance level and characteristics the services supported require. Not less. Not more. Raw performance specs of systems in preconfigured tests are rarely of any use, because test workloads don’t have much in common with the real world.</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Do quoted features match your requirements?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Buyers need to accurately identify the features they absolutely have to have, those that might be useful and the rest for which they have no likely use in the foreseeable future. Then they should line this up with architectural requirements to fit into the existing landscape with minimal disruption and their “comfort zones” in terms of skills.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Most storage suppliers have core features that most customers require. Some have detailed technical differentiators that may be important to some clients, but may not be of interest to many others. This is the way IT has always been. The important step is to understand what you really need and try to look at the whole field, not only those suppliers you know well.</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Great feature, but do you need it?</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Very, very few IT suppliers do a good job of marketing use cases for their solutions. Nearly all are very close to the technology and love talking about bits and bytes, not real-world use. Most rely on their pre-sales teams and channel partners to work these out, although this is changing slowly.</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The biggest area where suppliers could improve is to tell customers (and channel partners) not just what technology and software management features their products possess, but to help explain where and why technical features could be important. Few suppliers in storage or any other part of IT do this well.</w:t>
      </w:r>
    </w:p>
    <w:p w:rsidR="00994700" w:rsidRPr="00994700" w:rsidRDefault="00994700" w:rsidP="00994700">
      <w:pPr>
        <w:spacing w:before="100" w:beforeAutospacing="1" w:after="100" w:afterAutospacing="1" w:line="240" w:lineRule="auto"/>
        <w:outlineLvl w:val="2"/>
        <w:rPr>
          <w:rFonts w:ascii="Times New Roman" w:eastAsia="Times New Roman" w:hAnsi="Times New Roman" w:cs="Times New Roman"/>
          <w:b/>
          <w:bCs/>
          <w:sz w:val="27"/>
          <w:szCs w:val="27"/>
          <w:lang w:val="en"/>
        </w:rPr>
      </w:pPr>
      <w:hyperlink r:id="rId72" w:history="1">
        <w:proofErr w:type="spellStart"/>
        <w:r w:rsidRPr="00994700">
          <w:rPr>
            <w:rFonts w:ascii="Times New Roman" w:eastAsia="Times New Roman" w:hAnsi="Times New Roman" w:cs="Times New Roman"/>
            <w:b/>
            <w:bCs/>
            <w:color w:val="0000FF"/>
            <w:sz w:val="27"/>
            <w:szCs w:val="27"/>
            <w:u w:val="single"/>
            <w:lang w:val="en"/>
          </w:rPr>
          <w:t>Valdis</w:t>
        </w:r>
        <w:proofErr w:type="spellEnd"/>
        <w:r w:rsidRPr="00994700">
          <w:rPr>
            <w:rFonts w:ascii="Times New Roman" w:eastAsia="Times New Roman" w:hAnsi="Times New Roman" w:cs="Times New Roman"/>
            <w:b/>
            <w:bCs/>
            <w:color w:val="0000FF"/>
            <w:sz w:val="27"/>
            <w:szCs w:val="27"/>
            <w:u w:val="single"/>
            <w:lang w:val="en"/>
          </w:rPr>
          <w:t xml:space="preserve"> </w:t>
        </w:r>
        <w:proofErr w:type="spellStart"/>
        <w:r w:rsidRPr="00994700">
          <w:rPr>
            <w:rFonts w:ascii="Times New Roman" w:eastAsia="Times New Roman" w:hAnsi="Times New Roman" w:cs="Times New Roman"/>
            <w:b/>
            <w:bCs/>
            <w:color w:val="0000FF"/>
            <w:sz w:val="27"/>
            <w:szCs w:val="27"/>
            <w:u w:val="single"/>
            <w:lang w:val="en"/>
          </w:rPr>
          <w:t>Filks</w:t>
        </w:r>
        <w:proofErr w:type="spellEnd"/>
      </w:hyperlink>
      <w:r w:rsidRPr="00994700">
        <w:rPr>
          <w:rFonts w:ascii="Times New Roman" w:eastAsia="Times New Roman" w:hAnsi="Times New Roman" w:cs="Times New Roman"/>
          <w:b/>
          <w:bCs/>
          <w:sz w:val="27"/>
          <w:szCs w:val="27"/>
          <w:lang w:val="en"/>
        </w:rPr>
        <w:t>, Gartner research director, </w:t>
      </w:r>
      <w:r w:rsidRPr="00994700">
        <w:rPr>
          <w:rFonts w:ascii="Times New Roman" w:eastAsia="Times New Roman" w:hAnsi="Times New Roman" w:cs="Times New Roman"/>
          <w:b/>
          <w:bCs/>
          <w:sz w:val="27"/>
          <w:szCs w:val="27"/>
          <w:lang w:val="en"/>
        </w:rPr>
        <w:br/>
        <w:t>information technology infrastructures</w:t>
      </w:r>
    </w:p>
    <w:p w:rsidR="00994700" w:rsidRPr="00994700" w:rsidRDefault="00994700" w:rsidP="00994700">
      <w:pPr>
        <w:spacing w:after="0"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Suppliers get artificially high performance by avoiding writes to disks and writing to controller cache instead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w:t>
      </w:r>
      <w:proofErr w:type="spellStart"/>
      <w:r w:rsidRPr="00994700">
        <w:rPr>
          <w:rFonts w:ascii="Times New Roman" w:eastAsia="Times New Roman" w:hAnsi="Times New Roman" w:cs="Times New Roman"/>
          <w:sz w:val="24"/>
          <w:szCs w:val="24"/>
          <w:lang w:val="en"/>
        </w:rPr>
        <w:t>Valdis</w:t>
      </w:r>
      <w:proofErr w:type="spellEnd"/>
      <w:r w:rsidRPr="00994700">
        <w:rPr>
          <w:rFonts w:ascii="Times New Roman" w:eastAsia="Times New Roman" w:hAnsi="Times New Roman" w:cs="Times New Roman"/>
          <w:sz w:val="24"/>
          <w:szCs w:val="24"/>
          <w:lang w:val="en"/>
        </w:rPr>
        <w:t xml:space="preserve"> </w:t>
      </w:r>
      <w:proofErr w:type="spellStart"/>
      <w:r w:rsidRPr="00994700">
        <w:rPr>
          <w:rFonts w:ascii="Times New Roman" w:eastAsia="Times New Roman" w:hAnsi="Times New Roman" w:cs="Times New Roman"/>
          <w:sz w:val="24"/>
          <w:szCs w:val="24"/>
          <w:lang w:val="en"/>
        </w:rPr>
        <w:t>Filks</w:t>
      </w:r>
      <w:proofErr w:type="spellEnd"/>
      <w:r w:rsidRPr="00994700">
        <w:rPr>
          <w:rFonts w:ascii="Times New Roman" w:eastAsia="Times New Roman" w:hAnsi="Times New Roman" w:cs="Times New Roman"/>
          <w:sz w:val="24"/>
          <w:szCs w:val="24"/>
          <w:lang w:val="en"/>
        </w:rPr>
        <w:t>, Gartner </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Beware of benchmarks - again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994700">
        <w:rPr>
          <w:rFonts w:ascii="Times New Roman" w:eastAsia="Times New Roman" w:hAnsi="Times New Roman" w:cs="Times New Roman"/>
          <w:sz w:val="24"/>
          <w:szCs w:val="24"/>
          <w:lang w:val="en"/>
        </w:rPr>
        <w:t>Suppliers</w:t>
      </w:r>
      <w:proofErr w:type="gramEnd"/>
      <w:r w:rsidRPr="00994700">
        <w:rPr>
          <w:rFonts w:ascii="Times New Roman" w:eastAsia="Times New Roman" w:hAnsi="Times New Roman" w:cs="Times New Roman"/>
          <w:sz w:val="24"/>
          <w:szCs w:val="24"/>
          <w:lang w:val="en"/>
        </w:rPr>
        <w:t xml:space="preserve"> performance claims generally should be taken with a pinch of salt. Open benchmarks – such as those from the </w:t>
      </w:r>
      <w:hyperlink r:id="rId73" w:history="1">
        <w:r w:rsidRPr="00994700">
          <w:rPr>
            <w:rFonts w:ascii="Times New Roman" w:eastAsia="Times New Roman" w:hAnsi="Times New Roman" w:cs="Times New Roman"/>
            <w:color w:val="0000FF"/>
            <w:sz w:val="24"/>
            <w:szCs w:val="24"/>
            <w:u w:val="single"/>
            <w:lang w:val="en"/>
          </w:rPr>
          <w:t>Storage Performance Council (SPC)</w:t>
        </w:r>
      </w:hyperlink>
      <w:r w:rsidRPr="00994700">
        <w:rPr>
          <w:rFonts w:ascii="Times New Roman" w:eastAsia="Times New Roman" w:hAnsi="Times New Roman" w:cs="Times New Roman"/>
          <w:sz w:val="24"/>
          <w:szCs w:val="24"/>
          <w:lang w:val="en"/>
        </w:rPr>
        <w:t xml:space="preserve"> – are better, but they also need to be read carefully. Generally speaking there is no ideal benchmark, but in terms of transparency the SPC ones are quite useful, because they show the configuration and the price per IOPS.</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lastRenderedPageBreak/>
        <w:t>Some suppliers say benchmarks are useless but then quote benchmarks for some products and not others. This is a good indication of which products do not perform well. The ones without open and transparent benchmarks are the ones to be wary of.</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994700">
        <w:rPr>
          <w:rFonts w:ascii="Times New Roman" w:eastAsia="Times New Roman" w:hAnsi="Times New Roman" w:cs="Times New Roman"/>
          <w:b/>
          <w:bCs/>
          <w:sz w:val="24"/>
          <w:szCs w:val="24"/>
          <w:lang w:val="en"/>
        </w:rPr>
        <w:t>Suppliers</w:t>
      </w:r>
      <w:proofErr w:type="gramEnd"/>
      <w:r w:rsidRPr="00994700">
        <w:rPr>
          <w:rFonts w:ascii="Times New Roman" w:eastAsia="Times New Roman" w:hAnsi="Times New Roman" w:cs="Times New Roman"/>
          <w:b/>
          <w:bCs/>
          <w:sz w:val="24"/>
          <w:szCs w:val="24"/>
          <w:lang w:val="en"/>
        </w:rPr>
        <w:t xml:space="preserve"> cache in</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Suppliers get artificially high performance by avoiding writes to disks and writing to controller cache instead. Sure, in reality lots of I/O is cached, but this depends on the workload.</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b/>
          <w:bCs/>
          <w:sz w:val="24"/>
          <w:szCs w:val="24"/>
          <w:lang w:val="en"/>
        </w:rPr>
        <w:t xml:space="preserve">Software smarts are </w:t>
      </w:r>
      <w:proofErr w:type="gramStart"/>
      <w:r w:rsidRPr="00994700">
        <w:rPr>
          <w:rFonts w:ascii="Times New Roman" w:eastAsia="Times New Roman" w:hAnsi="Times New Roman" w:cs="Times New Roman"/>
          <w:b/>
          <w:bCs/>
          <w:sz w:val="24"/>
          <w:szCs w:val="24"/>
          <w:lang w:val="en"/>
        </w:rPr>
        <w:t>key</w:t>
      </w:r>
      <w:proofErr w:type="gramEnd"/>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Suppliers use the same drives and Intel </w:t>
      </w:r>
      <w:hyperlink r:id="rId74" w:history="1">
        <w:r w:rsidRPr="00994700">
          <w:rPr>
            <w:rFonts w:ascii="Times New Roman" w:eastAsia="Times New Roman" w:hAnsi="Times New Roman" w:cs="Times New Roman"/>
            <w:color w:val="0000FF"/>
            <w:sz w:val="24"/>
            <w:szCs w:val="24"/>
            <w:u w:val="single"/>
            <w:lang w:val="en"/>
          </w:rPr>
          <w:t>CPUs</w:t>
        </w:r>
      </w:hyperlink>
      <w:r w:rsidRPr="00994700">
        <w:rPr>
          <w:rFonts w:ascii="Times New Roman" w:eastAsia="Times New Roman" w:hAnsi="Times New Roman" w:cs="Times New Roman"/>
          <w:sz w:val="24"/>
          <w:szCs w:val="24"/>
          <w:lang w:val="en"/>
        </w:rPr>
        <w:t xml:space="preserve"> in their controllers. This means the one that produces the fastest controller will have a short-lived advantage because, in months, most other suppliers will have the same hardware in their controllers. So, the differentiating factor is the storage software's efficiency.</w:t>
      </w:r>
    </w:p>
    <w:p w:rsidR="00994700" w:rsidRPr="00994700" w:rsidRDefault="00994700" w:rsidP="00994700">
      <w:pPr>
        <w:spacing w:before="100" w:beforeAutospacing="1" w:after="100" w:afterAutospacing="1" w:line="240" w:lineRule="auto"/>
        <w:rPr>
          <w:rFonts w:ascii="Times New Roman" w:eastAsia="Times New Roman" w:hAnsi="Times New Roman" w:cs="Times New Roman"/>
          <w:sz w:val="24"/>
          <w:szCs w:val="24"/>
          <w:lang w:val="en"/>
        </w:rPr>
      </w:pPr>
      <w:r w:rsidRPr="00994700">
        <w:rPr>
          <w:rFonts w:ascii="Times New Roman" w:eastAsia="Times New Roman" w:hAnsi="Times New Roman" w:cs="Times New Roman"/>
          <w:sz w:val="24"/>
          <w:szCs w:val="24"/>
          <w:lang w:val="en"/>
        </w:rPr>
        <w:t xml:space="preserve">New storage arrays use memory page management techniques, while older arrays are stuck in </w:t>
      </w:r>
      <w:hyperlink r:id="rId75" w:history="1">
        <w:r w:rsidRPr="00994700">
          <w:rPr>
            <w:rFonts w:ascii="Times New Roman" w:eastAsia="Times New Roman" w:hAnsi="Times New Roman" w:cs="Times New Roman"/>
            <w:color w:val="0000FF"/>
            <w:sz w:val="24"/>
            <w:szCs w:val="24"/>
            <w:u w:val="single"/>
            <w:lang w:val="en"/>
          </w:rPr>
          <w:t>Raid</w:t>
        </w:r>
      </w:hyperlink>
      <w:r w:rsidRPr="00994700">
        <w:rPr>
          <w:rFonts w:ascii="Times New Roman" w:eastAsia="Times New Roman" w:hAnsi="Times New Roman" w:cs="Times New Roman"/>
          <w:sz w:val="24"/>
          <w:szCs w:val="24"/>
          <w:lang w:val="en"/>
        </w:rPr>
        <w:t xml:space="preserve"> groups. Raid group designs do not adapt well to new data reduction techniques, which require higher array performance.</w:t>
      </w:r>
    </w:p>
    <w:p w:rsidR="00994700" w:rsidRPr="00994700" w:rsidRDefault="00994700" w:rsidP="00994700">
      <w:pPr>
        <w:pBdr>
          <w:bottom w:val="double" w:sz="6" w:space="1" w:color="auto"/>
        </w:pBdr>
        <w:spacing w:after="0" w:line="240" w:lineRule="auto"/>
        <w:rPr>
          <w:rFonts w:ascii="Times New Roman" w:eastAsia="Times New Roman" w:hAnsi="Times New Roman" w:cs="Times New Roman"/>
          <w:sz w:val="24"/>
          <w:szCs w:val="24"/>
          <w:lang w:val="en"/>
        </w:rPr>
      </w:pPr>
    </w:p>
    <w:p w:rsidR="00994700" w:rsidRDefault="00994700"/>
    <w:p w:rsidR="00994700" w:rsidRPr="002E1CCA" w:rsidRDefault="00994700" w:rsidP="00994700">
      <w:pPr>
        <w:rPr>
          <w:lang w:val="en"/>
        </w:rPr>
      </w:pPr>
      <w:r w:rsidRPr="002E1CCA">
        <w:pict/>
      </w:r>
      <w:r w:rsidRPr="002E1CCA">
        <w:pict/>
      </w:r>
      <w:r w:rsidRPr="002E1CCA">
        <w:pict/>
      </w:r>
      <w:hyperlink r:id="rId76" w:history="1">
        <w:proofErr w:type="spellStart"/>
        <w:r w:rsidRPr="002E1CCA">
          <w:t>SearchStorage</w:t>
        </w:r>
        <w:proofErr w:type="spellEnd"/>
        <w:r w:rsidRPr="002E1CCA">
          <w:t xml:space="preserve"> </w:t>
        </w:r>
      </w:hyperlink>
      <w:hyperlink r:id="rId77" w:history="1">
        <w:r>
          <w:rPr>
            <w:noProof/>
          </w:rPr>
          <w:drawing>
            <wp:inline distT="0" distB="0" distL="0" distR="0">
              <wp:extent cx="800100" cy="419100"/>
              <wp:effectExtent l="0" t="0" r="0" b="0"/>
              <wp:docPr id="20" name="Picture 20" descr="TechTarge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echTarget">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0100" cy="419100"/>
                      </a:xfrm>
                      <a:prstGeom prst="rect">
                        <a:avLst/>
                      </a:prstGeom>
                      <a:noFill/>
                      <a:ln>
                        <a:noFill/>
                      </a:ln>
                    </pic:spPr>
                  </pic:pic>
                </a:graphicData>
              </a:graphic>
            </wp:inline>
          </w:drawing>
        </w:r>
        <w:r>
          <w:rPr>
            <w:noProof/>
          </w:rPr>
          <w:drawing>
            <wp:inline distT="0" distB="0" distL="0" distR="0">
              <wp:extent cx="800100" cy="419100"/>
              <wp:effectExtent l="0" t="0" r="0" b="0"/>
              <wp:docPr id="19" name="Picture 19" descr="TechTarget">
                <a:hlinkClick xmlns:a="http://schemas.openxmlformats.org/drawingml/2006/main" r:id="rId7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echTarget">
                        <a:hlinkClick r:id="rId77"/>
                      </pic:cNvPr>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00100" cy="419100"/>
                      </a:xfrm>
                      <a:prstGeom prst="rect">
                        <a:avLst/>
                      </a:prstGeom>
                      <a:noFill/>
                      <a:ln>
                        <a:noFill/>
                      </a:ln>
                    </pic:spPr>
                  </pic:pic>
                </a:graphicData>
              </a:graphic>
            </wp:inline>
          </w:drawing>
        </w:r>
      </w:hyperlink>
    </w:p>
    <w:p w:rsidR="00994700" w:rsidRPr="002E1CCA" w:rsidRDefault="00994700" w:rsidP="00994700">
      <w:r w:rsidRPr="002E1CCA">
        <w:t>Top of Form</w:t>
      </w:r>
    </w:p>
    <w:p w:rsidR="00994700" w:rsidRPr="002E1CCA" w:rsidRDefault="00994700" w:rsidP="00994700">
      <w:r w:rsidRPr="002E1CCA">
        <w:t xml:space="preserve">Search the </w:t>
      </w:r>
      <w:proofErr w:type="spellStart"/>
      <w:r w:rsidRPr="002E1CCA">
        <w:t>TechTarget</w:t>
      </w:r>
      <w:proofErr w:type="spellEnd"/>
      <w:r w:rsidRPr="002E1CCA">
        <w:t xml:space="preserve"> </w:t>
      </w:r>
      <w:proofErr w:type="spellStart"/>
      <w:r w:rsidRPr="002E1CCA">
        <w:t>NetworkSearch</w:t>
      </w:r>
      <w:proofErr w:type="spellEnd"/>
      <w:r w:rsidRPr="002E1CCA">
        <w:t xml:space="preserve"> the </w:t>
      </w:r>
      <w:proofErr w:type="spellStart"/>
      <w:r w:rsidRPr="002E1CCA">
        <w:t>TechTarget</w:t>
      </w:r>
      <w:proofErr w:type="spellEnd"/>
      <w:r w:rsidRPr="002E1CCA">
        <w:t xml:space="preserve"> Network </w:t>
      </w:r>
      <w:r w:rsidRPr="002E1CCA">
        <w:object w:dxaOrig="300"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7" type="#_x0000_t75" style="width:49.5pt;height:18pt" o:ole="">
            <v:imagedata r:id="rId79" o:title=""/>
          </v:shape>
          <w:control r:id="rId80" w:name="DefaultOcxName" w:shapeid="_x0000_i1197"/>
        </w:object>
      </w:r>
    </w:p>
    <w:p w:rsidR="00994700" w:rsidRPr="002E1CCA" w:rsidRDefault="00994700" w:rsidP="00994700">
      <w:r w:rsidRPr="002E1CCA">
        <w:t>Bottom of Form</w:t>
      </w:r>
    </w:p>
    <w:p w:rsidR="00994700" w:rsidRPr="002E1CCA" w:rsidRDefault="00994700" w:rsidP="00994700">
      <w:hyperlink r:id="rId81" w:history="1">
        <w:proofErr w:type="gramStart"/>
        <w:r w:rsidRPr="002E1CCA">
          <w:t>Sign-up now.</w:t>
        </w:r>
        <w:proofErr w:type="gramEnd"/>
        <w:r w:rsidRPr="002E1CCA">
          <w:t xml:space="preserve"> Start my free, unlimited access.</w:t>
        </w:r>
      </w:hyperlink>
      <w:r w:rsidRPr="002E1CCA">
        <w:t xml:space="preserve"> </w:t>
      </w:r>
    </w:p>
    <w:p w:rsidR="00994700" w:rsidRPr="002E1CCA" w:rsidRDefault="00994700" w:rsidP="00994700">
      <w:r w:rsidRPr="002E1CCA">
        <w:pict/>
      </w:r>
      <w:hyperlink r:id="rId82" w:history="1">
        <w:r w:rsidRPr="002E1CCA">
          <w:t>Login</w:t>
        </w:r>
      </w:hyperlink>
      <w:r w:rsidRPr="002E1CCA">
        <w:t xml:space="preserve"> </w:t>
      </w:r>
      <w:hyperlink r:id="rId83" w:history="1">
        <w:r w:rsidRPr="002E1CCA">
          <w:t>Register</w:t>
        </w:r>
      </w:hyperlink>
      <w:r w:rsidRPr="002E1CCA">
        <w:t xml:space="preserve"> </w:t>
      </w:r>
    </w:p>
    <w:p w:rsidR="00994700" w:rsidRPr="002E1CCA" w:rsidRDefault="00994700" w:rsidP="00994700">
      <w:r w:rsidRPr="002E1CCA">
        <w:pict/>
      </w:r>
    </w:p>
    <w:p w:rsidR="00994700" w:rsidRPr="002E1CCA" w:rsidRDefault="00994700" w:rsidP="00994700">
      <w:hyperlink r:id="rId84" w:history="1">
        <w:proofErr w:type="spellStart"/>
        <w:r w:rsidRPr="002E1CCA">
          <w:t>SearchStorage</w:t>
        </w:r>
        <w:proofErr w:type="spellEnd"/>
        <w:r w:rsidRPr="002E1CCA">
          <w:t xml:space="preserve"> </w:t>
        </w:r>
      </w:hyperlink>
    </w:p>
    <w:p w:rsidR="00994700" w:rsidRPr="002E1CCA" w:rsidRDefault="00994700" w:rsidP="00994700">
      <w:hyperlink r:id="rId85" w:history="1">
        <w:proofErr w:type="spellStart"/>
        <w:r w:rsidRPr="002E1CCA">
          <w:t>SearchSolidStateStorage</w:t>
        </w:r>
        <w:proofErr w:type="spellEnd"/>
      </w:hyperlink>
    </w:p>
    <w:p w:rsidR="00994700" w:rsidRPr="002E1CCA" w:rsidRDefault="00994700" w:rsidP="00994700">
      <w:hyperlink r:id="rId86" w:history="1">
        <w:proofErr w:type="spellStart"/>
        <w:r w:rsidRPr="002E1CCA">
          <w:t>SearchVirtualStorage</w:t>
        </w:r>
        <w:proofErr w:type="spellEnd"/>
      </w:hyperlink>
    </w:p>
    <w:p w:rsidR="00994700" w:rsidRPr="002E1CCA" w:rsidRDefault="00994700" w:rsidP="00994700">
      <w:hyperlink r:id="rId87" w:history="1">
        <w:proofErr w:type="spellStart"/>
        <w:r w:rsidRPr="002E1CCA">
          <w:t>SearchCloudStorage</w:t>
        </w:r>
        <w:proofErr w:type="spellEnd"/>
      </w:hyperlink>
    </w:p>
    <w:p w:rsidR="00994700" w:rsidRPr="002E1CCA" w:rsidRDefault="00994700" w:rsidP="00994700">
      <w:hyperlink r:id="rId88" w:history="1">
        <w:proofErr w:type="spellStart"/>
        <w:r w:rsidRPr="002E1CCA">
          <w:t>SearchDisasterRecovery</w:t>
        </w:r>
        <w:proofErr w:type="spellEnd"/>
      </w:hyperlink>
    </w:p>
    <w:p w:rsidR="00994700" w:rsidRPr="002E1CCA" w:rsidRDefault="00994700" w:rsidP="00994700">
      <w:hyperlink r:id="rId89" w:history="1">
        <w:proofErr w:type="spellStart"/>
        <w:r w:rsidRPr="002E1CCA">
          <w:t>SearchDataBackup</w:t>
        </w:r>
        <w:proofErr w:type="spellEnd"/>
      </w:hyperlink>
    </w:p>
    <w:p w:rsidR="00994700" w:rsidRPr="002E1CCA" w:rsidRDefault="00994700" w:rsidP="00994700">
      <w:r w:rsidRPr="002E1CCA">
        <w:t xml:space="preserve">Topic </w:t>
      </w:r>
      <w:hyperlink r:id="rId90" w:history="1">
        <w:r w:rsidRPr="002E1CCA">
          <w:t>Enterprise storage, planning and management</w:t>
        </w:r>
      </w:hyperlink>
      <w:r w:rsidRPr="002E1CCA">
        <w:t xml:space="preserve"> </w:t>
      </w:r>
    </w:p>
    <w:p w:rsidR="00994700" w:rsidRPr="002E1CCA" w:rsidRDefault="00994700" w:rsidP="00994700">
      <w:r w:rsidRPr="002E1CCA">
        <w:t xml:space="preserve">Storage Strategy View All </w:t>
      </w:r>
    </w:p>
    <w:p w:rsidR="00994700" w:rsidRPr="002E1CCA" w:rsidRDefault="00994700" w:rsidP="00994700">
      <w:hyperlink r:id="rId91" w:history="1">
        <w:r w:rsidRPr="002E1CCA">
          <w:t>Data center storage</w:t>
        </w:r>
      </w:hyperlink>
    </w:p>
    <w:p w:rsidR="00994700" w:rsidRPr="002E1CCA" w:rsidRDefault="00994700" w:rsidP="00994700">
      <w:hyperlink r:id="rId92" w:history="1">
        <w:r w:rsidRPr="002E1CCA">
          <w:t>HPC storage</w:t>
        </w:r>
      </w:hyperlink>
    </w:p>
    <w:p w:rsidR="00994700" w:rsidRPr="002E1CCA" w:rsidRDefault="00994700" w:rsidP="00994700">
      <w:hyperlink r:id="rId93" w:history="1">
        <w:r w:rsidRPr="002E1CCA">
          <w:t>Outsourced storage and storage service providers</w:t>
        </w:r>
      </w:hyperlink>
    </w:p>
    <w:p w:rsidR="00994700" w:rsidRPr="002E1CCA" w:rsidRDefault="00994700" w:rsidP="00994700">
      <w:hyperlink r:id="rId94" w:history="1">
        <w:r w:rsidRPr="002E1CCA">
          <w:t>Small business storage</w:t>
        </w:r>
      </w:hyperlink>
    </w:p>
    <w:p w:rsidR="00994700" w:rsidRPr="002E1CCA" w:rsidRDefault="00994700" w:rsidP="00994700">
      <w:hyperlink r:id="rId95" w:history="1">
        <w:r w:rsidRPr="002E1CCA">
          <w:t>Storage management jobs and salaries</w:t>
        </w:r>
      </w:hyperlink>
    </w:p>
    <w:p w:rsidR="00994700" w:rsidRPr="002E1CCA" w:rsidRDefault="00994700" w:rsidP="00994700">
      <w:hyperlink r:id="rId96" w:history="1">
        <w:r w:rsidRPr="002E1CCA">
          <w:t>Storage market research reports</w:t>
        </w:r>
      </w:hyperlink>
    </w:p>
    <w:p w:rsidR="00994700" w:rsidRPr="002E1CCA" w:rsidRDefault="00994700" w:rsidP="00994700">
      <w:hyperlink r:id="rId97" w:history="1">
        <w:r w:rsidRPr="002E1CCA">
          <w:t>Storage vendors</w:t>
        </w:r>
      </w:hyperlink>
    </w:p>
    <w:p w:rsidR="00994700" w:rsidRPr="002E1CCA" w:rsidRDefault="00994700" w:rsidP="00994700">
      <w:r w:rsidRPr="002E1CCA">
        <w:t xml:space="preserve">Cloud Storage View All </w:t>
      </w:r>
    </w:p>
    <w:p w:rsidR="00994700" w:rsidRPr="002E1CCA" w:rsidRDefault="00994700" w:rsidP="00994700">
      <w:hyperlink r:id="rId98" w:history="1">
        <w:r w:rsidRPr="002E1CCA">
          <w:t>Cloud Computing Infrastructure</w:t>
        </w:r>
      </w:hyperlink>
    </w:p>
    <w:p w:rsidR="00994700" w:rsidRPr="002E1CCA" w:rsidRDefault="00994700" w:rsidP="00994700">
      <w:hyperlink r:id="rId99" w:history="1">
        <w:r w:rsidRPr="002E1CCA">
          <w:t>Private Cloud</w:t>
        </w:r>
      </w:hyperlink>
    </w:p>
    <w:p w:rsidR="00994700" w:rsidRPr="002E1CCA" w:rsidRDefault="00994700" w:rsidP="00994700">
      <w:hyperlink r:id="rId100" w:history="1">
        <w:r w:rsidRPr="002E1CCA">
          <w:t>Public Cloud</w:t>
        </w:r>
      </w:hyperlink>
    </w:p>
    <w:p w:rsidR="00994700" w:rsidRPr="002E1CCA" w:rsidRDefault="00994700" w:rsidP="00994700">
      <w:r w:rsidRPr="002E1CCA">
        <w:t xml:space="preserve">Data Backup View All </w:t>
      </w:r>
    </w:p>
    <w:p w:rsidR="00994700" w:rsidRPr="002E1CCA" w:rsidRDefault="00994700" w:rsidP="00994700">
      <w:hyperlink r:id="rId101" w:history="1">
        <w:r w:rsidRPr="002E1CCA">
          <w:t>Data reduction and deduplication</w:t>
        </w:r>
      </w:hyperlink>
    </w:p>
    <w:p w:rsidR="00994700" w:rsidRPr="002E1CCA" w:rsidRDefault="00994700" w:rsidP="00994700">
      <w:hyperlink r:id="rId102" w:history="1">
        <w:r w:rsidRPr="002E1CCA">
          <w:t>Data storage backup tools</w:t>
        </w:r>
      </w:hyperlink>
    </w:p>
    <w:p w:rsidR="00994700" w:rsidRPr="002E1CCA" w:rsidRDefault="00994700" w:rsidP="00994700">
      <w:hyperlink r:id="rId103" w:history="1">
        <w:r w:rsidRPr="002E1CCA">
          <w:t>Disk-based backup</w:t>
        </w:r>
      </w:hyperlink>
    </w:p>
    <w:p w:rsidR="00994700" w:rsidRPr="002E1CCA" w:rsidRDefault="00994700" w:rsidP="00994700">
      <w:hyperlink r:id="rId104" w:history="1">
        <w:r w:rsidRPr="002E1CCA">
          <w:t>Tape backup and libraries</w:t>
        </w:r>
      </w:hyperlink>
    </w:p>
    <w:p w:rsidR="00994700" w:rsidRPr="002E1CCA" w:rsidRDefault="00994700" w:rsidP="00994700">
      <w:r w:rsidRPr="002E1CCA">
        <w:t xml:space="preserve">Data Protection View All </w:t>
      </w:r>
    </w:p>
    <w:p w:rsidR="00994700" w:rsidRPr="002E1CCA" w:rsidRDefault="00994700" w:rsidP="00994700">
      <w:hyperlink r:id="rId105" w:history="1">
        <w:r w:rsidRPr="002E1CCA">
          <w:t>Disaster recovery and planning</w:t>
        </w:r>
      </w:hyperlink>
    </w:p>
    <w:p w:rsidR="00994700" w:rsidRPr="002E1CCA" w:rsidRDefault="00994700" w:rsidP="00994700">
      <w:hyperlink r:id="rId106" w:history="1">
        <w:r w:rsidRPr="002E1CCA">
          <w:t>Remote data protection</w:t>
        </w:r>
      </w:hyperlink>
    </w:p>
    <w:p w:rsidR="00994700" w:rsidRPr="002E1CCA" w:rsidRDefault="00994700" w:rsidP="00994700">
      <w:hyperlink r:id="rId107" w:history="1">
        <w:r w:rsidRPr="002E1CCA">
          <w:t>Secure data storage</w:t>
        </w:r>
      </w:hyperlink>
    </w:p>
    <w:p w:rsidR="00994700" w:rsidRPr="002E1CCA" w:rsidRDefault="00994700" w:rsidP="00994700">
      <w:r w:rsidRPr="002E1CCA">
        <w:t xml:space="preserve">Data Storage Management View All </w:t>
      </w:r>
    </w:p>
    <w:p w:rsidR="00994700" w:rsidRPr="002E1CCA" w:rsidRDefault="00994700" w:rsidP="00994700">
      <w:hyperlink r:id="rId108" w:history="1">
        <w:r w:rsidRPr="002E1CCA">
          <w:t>Data management tools</w:t>
        </w:r>
      </w:hyperlink>
    </w:p>
    <w:p w:rsidR="00994700" w:rsidRPr="002E1CCA" w:rsidRDefault="00994700" w:rsidP="00994700">
      <w:hyperlink r:id="rId109" w:history="1">
        <w:r w:rsidRPr="002E1CCA">
          <w:t>Data storage compliance and archiving</w:t>
        </w:r>
      </w:hyperlink>
    </w:p>
    <w:p w:rsidR="00994700" w:rsidRPr="002E1CCA" w:rsidRDefault="00994700" w:rsidP="00994700">
      <w:hyperlink r:id="rId110" w:history="1">
        <w:r w:rsidRPr="002E1CCA">
          <w:t>Primary storage capacity optimization</w:t>
        </w:r>
      </w:hyperlink>
    </w:p>
    <w:p w:rsidR="00994700" w:rsidRPr="002E1CCA" w:rsidRDefault="00994700" w:rsidP="00994700">
      <w:hyperlink r:id="rId111" w:history="1">
        <w:r w:rsidRPr="002E1CCA">
          <w:t>Remote and offsite data storage</w:t>
        </w:r>
      </w:hyperlink>
    </w:p>
    <w:p w:rsidR="00994700" w:rsidRPr="002E1CCA" w:rsidRDefault="00994700" w:rsidP="00994700">
      <w:hyperlink r:id="rId112" w:history="1">
        <w:r w:rsidRPr="002E1CCA">
          <w:t>Tiered storage</w:t>
        </w:r>
      </w:hyperlink>
    </w:p>
    <w:p w:rsidR="00994700" w:rsidRPr="002E1CCA" w:rsidRDefault="00994700" w:rsidP="00994700">
      <w:r w:rsidRPr="002E1CCA">
        <w:t xml:space="preserve">NAS (network attached storage) View All </w:t>
      </w:r>
    </w:p>
    <w:p w:rsidR="00994700" w:rsidRPr="002E1CCA" w:rsidRDefault="00994700" w:rsidP="00994700">
      <w:hyperlink r:id="rId113" w:history="1">
        <w:r w:rsidRPr="002E1CCA">
          <w:t>Clustered NAS</w:t>
        </w:r>
      </w:hyperlink>
    </w:p>
    <w:p w:rsidR="00994700" w:rsidRPr="002E1CCA" w:rsidRDefault="00994700" w:rsidP="00994700">
      <w:hyperlink r:id="rId114" w:history="1">
        <w:r w:rsidRPr="002E1CCA">
          <w:t>NAS hardware</w:t>
        </w:r>
      </w:hyperlink>
    </w:p>
    <w:p w:rsidR="00994700" w:rsidRPr="002E1CCA" w:rsidRDefault="00994700" w:rsidP="00994700">
      <w:hyperlink r:id="rId115" w:history="1">
        <w:r w:rsidRPr="002E1CCA">
          <w:t>NAS management</w:t>
        </w:r>
      </w:hyperlink>
    </w:p>
    <w:p w:rsidR="00994700" w:rsidRPr="002E1CCA" w:rsidRDefault="00994700" w:rsidP="00994700">
      <w:r w:rsidRPr="002E1CCA">
        <w:t xml:space="preserve">Primary Storage or Storage Hardware View All </w:t>
      </w:r>
    </w:p>
    <w:p w:rsidR="00994700" w:rsidRPr="002E1CCA" w:rsidRDefault="00994700" w:rsidP="00994700">
      <w:hyperlink r:id="rId116" w:history="1">
        <w:r w:rsidRPr="002E1CCA">
          <w:t>Disk arrays</w:t>
        </w:r>
      </w:hyperlink>
    </w:p>
    <w:p w:rsidR="00994700" w:rsidRPr="002E1CCA" w:rsidRDefault="00994700" w:rsidP="00994700">
      <w:hyperlink r:id="rId117" w:history="1">
        <w:r w:rsidRPr="002E1CCA">
          <w:t>Disk drives</w:t>
        </w:r>
      </w:hyperlink>
    </w:p>
    <w:p w:rsidR="00994700" w:rsidRPr="002E1CCA" w:rsidRDefault="00994700" w:rsidP="00994700">
      <w:hyperlink r:id="rId118" w:history="1">
        <w:r w:rsidRPr="002E1CCA">
          <w:t>RAID</w:t>
        </w:r>
      </w:hyperlink>
    </w:p>
    <w:p w:rsidR="00994700" w:rsidRPr="002E1CCA" w:rsidRDefault="00994700" w:rsidP="00994700">
      <w:hyperlink r:id="rId119" w:history="1">
        <w:r w:rsidRPr="002E1CCA">
          <w:t>Solid-State Storage</w:t>
        </w:r>
      </w:hyperlink>
    </w:p>
    <w:p w:rsidR="00994700" w:rsidRPr="002E1CCA" w:rsidRDefault="00994700" w:rsidP="00994700">
      <w:r w:rsidRPr="002E1CCA">
        <w:t xml:space="preserve">SAN (storage area network) View All </w:t>
      </w:r>
    </w:p>
    <w:p w:rsidR="00994700" w:rsidRPr="002E1CCA" w:rsidRDefault="00994700" w:rsidP="00994700">
      <w:hyperlink r:id="rId120" w:history="1">
        <w:proofErr w:type="spellStart"/>
        <w:r w:rsidRPr="002E1CCA">
          <w:t>Fibre</w:t>
        </w:r>
        <w:proofErr w:type="spellEnd"/>
        <w:r w:rsidRPr="002E1CCA">
          <w:t xml:space="preserve"> Channel (FC) SAN</w:t>
        </w:r>
      </w:hyperlink>
    </w:p>
    <w:p w:rsidR="00994700" w:rsidRPr="002E1CCA" w:rsidRDefault="00994700" w:rsidP="00994700">
      <w:hyperlink r:id="rId121" w:history="1">
        <w:r w:rsidRPr="002E1CCA">
          <w:t>ISCSI SAN</w:t>
        </w:r>
      </w:hyperlink>
    </w:p>
    <w:p w:rsidR="00994700" w:rsidRPr="002E1CCA" w:rsidRDefault="00994700" w:rsidP="00994700">
      <w:hyperlink r:id="rId122" w:history="1">
        <w:r w:rsidRPr="002E1CCA">
          <w:t>Multiprotocol or unified storage</w:t>
        </w:r>
      </w:hyperlink>
    </w:p>
    <w:p w:rsidR="00994700" w:rsidRPr="002E1CCA" w:rsidRDefault="00994700" w:rsidP="00994700">
      <w:hyperlink r:id="rId123" w:history="1">
        <w:r w:rsidRPr="002E1CCA">
          <w:t>SAN (storage area network) management</w:t>
        </w:r>
      </w:hyperlink>
    </w:p>
    <w:p w:rsidR="00994700" w:rsidRPr="002E1CCA" w:rsidRDefault="00994700" w:rsidP="00994700">
      <w:hyperlink r:id="rId124" w:history="1">
        <w:r w:rsidRPr="002E1CCA">
          <w:t>SAN switch</w:t>
        </w:r>
      </w:hyperlink>
    </w:p>
    <w:p w:rsidR="00994700" w:rsidRPr="002E1CCA" w:rsidRDefault="00994700" w:rsidP="00994700">
      <w:r w:rsidRPr="002E1CCA">
        <w:t xml:space="preserve">Storage and Virtualization View All </w:t>
      </w:r>
    </w:p>
    <w:p w:rsidR="00994700" w:rsidRPr="002E1CCA" w:rsidRDefault="00994700" w:rsidP="00994700">
      <w:hyperlink r:id="rId125" w:history="1">
        <w:r w:rsidRPr="002E1CCA">
          <w:t>Data Storage for a Virtual Environment</w:t>
        </w:r>
      </w:hyperlink>
    </w:p>
    <w:p w:rsidR="00994700" w:rsidRPr="002E1CCA" w:rsidRDefault="00994700" w:rsidP="00994700">
      <w:hyperlink r:id="rId126" w:history="1">
        <w:r w:rsidRPr="002E1CCA">
          <w:t>File Virtualization</w:t>
        </w:r>
      </w:hyperlink>
    </w:p>
    <w:p w:rsidR="00994700" w:rsidRPr="002E1CCA" w:rsidRDefault="00994700" w:rsidP="00994700">
      <w:hyperlink r:id="rId127" w:history="1">
        <w:r w:rsidRPr="002E1CCA">
          <w:t>SAN Virtualization and Consolidation</w:t>
        </w:r>
      </w:hyperlink>
    </w:p>
    <w:p w:rsidR="00994700" w:rsidRPr="002E1CCA" w:rsidRDefault="00994700" w:rsidP="00994700">
      <w:hyperlink r:id="rId128" w:history="1">
        <w:r w:rsidRPr="002E1CCA">
          <w:t>Storage Network Virtualization</w:t>
        </w:r>
      </w:hyperlink>
    </w:p>
    <w:p w:rsidR="00994700" w:rsidRPr="002E1CCA" w:rsidRDefault="00994700" w:rsidP="00994700">
      <w:hyperlink r:id="rId129" w:history="1">
        <w:r w:rsidRPr="002E1CCA">
          <w:t>Virtualization Strategy</w:t>
        </w:r>
      </w:hyperlink>
    </w:p>
    <w:p w:rsidR="00994700" w:rsidRPr="002E1CCA" w:rsidRDefault="00994700" w:rsidP="00994700">
      <w:r w:rsidRPr="002E1CCA">
        <w:lastRenderedPageBreak/>
        <w:t xml:space="preserve">Storage Strategy View All </w:t>
      </w:r>
    </w:p>
    <w:p w:rsidR="00994700" w:rsidRPr="002E1CCA" w:rsidRDefault="00994700" w:rsidP="00994700">
      <w:hyperlink r:id="rId130" w:history="1">
        <w:r w:rsidRPr="002E1CCA">
          <w:t>Data center storage</w:t>
        </w:r>
      </w:hyperlink>
    </w:p>
    <w:p w:rsidR="00994700" w:rsidRPr="002E1CCA" w:rsidRDefault="00994700" w:rsidP="00994700">
      <w:hyperlink r:id="rId131" w:history="1">
        <w:r w:rsidRPr="002E1CCA">
          <w:t>Enterprise storage, planning and management</w:t>
        </w:r>
      </w:hyperlink>
    </w:p>
    <w:p w:rsidR="00994700" w:rsidRPr="002E1CCA" w:rsidRDefault="00994700" w:rsidP="00994700">
      <w:hyperlink r:id="rId132" w:history="1">
        <w:r w:rsidRPr="002E1CCA">
          <w:t>HPC storage</w:t>
        </w:r>
      </w:hyperlink>
    </w:p>
    <w:p w:rsidR="00994700" w:rsidRPr="002E1CCA" w:rsidRDefault="00994700" w:rsidP="00994700">
      <w:hyperlink r:id="rId133" w:history="1">
        <w:r w:rsidRPr="002E1CCA">
          <w:t>Outsourced storage and storage service providers</w:t>
        </w:r>
      </w:hyperlink>
    </w:p>
    <w:p w:rsidR="00994700" w:rsidRPr="002E1CCA" w:rsidRDefault="00994700" w:rsidP="00994700">
      <w:hyperlink r:id="rId134" w:history="1">
        <w:r w:rsidRPr="002E1CCA">
          <w:t>Small business storage</w:t>
        </w:r>
      </w:hyperlink>
    </w:p>
    <w:p w:rsidR="00994700" w:rsidRPr="002E1CCA" w:rsidRDefault="00994700" w:rsidP="00994700">
      <w:hyperlink r:id="rId135" w:history="1">
        <w:r w:rsidRPr="002E1CCA">
          <w:t>Storage management jobs and salaries</w:t>
        </w:r>
      </w:hyperlink>
    </w:p>
    <w:p w:rsidR="00994700" w:rsidRPr="002E1CCA" w:rsidRDefault="00994700" w:rsidP="00994700">
      <w:hyperlink r:id="rId136" w:history="1">
        <w:r w:rsidRPr="002E1CCA">
          <w:t>Storage market research reports</w:t>
        </w:r>
      </w:hyperlink>
    </w:p>
    <w:p w:rsidR="00994700" w:rsidRPr="002E1CCA" w:rsidRDefault="00994700" w:rsidP="00994700">
      <w:hyperlink r:id="rId137" w:history="1">
        <w:r w:rsidRPr="002E1CCA">
          <w:t>Storage vendors</w:t>
        </w:r>
      </w:hyperlink>
    </w:p>
    <w:p w:rsidR="00994700" w:rsidRPr="002E1CCA" w:rsidRDefault="00994700" w:rsidP="00994700">
      <w:r w:rsidRPr="002E1CCA">
        <w:t xml:space="preserve">Topics Archives View All </w:t>
      </w:r>
    </w:p>
    <w:p w:rsidR="00994700" w:rsidRPr="002E1CCA" w:rsidRDefault="00994700" w:rsidP="00994700">
      <w:hyperlink r:id="rId138" w:history="1">
        <w:r w:rsidRPr="002E1CCA">
          <w:t>Storage Resources</w:t>
        </w:r>
      </w:hyperlink>
    </w:p>
    <w:p w:rsidR="00994700" w:rsidRPr="002E1CCA" w:rsidRDefault="00994700" w:rsidP="00994700">
      <w:r w:rsidRPr="002E1CCA">
        <w:t>Please select a category</w:t>
      </w:r>
    </w:p>
    <w:p w:rsidR="00994700" w:rsidRPr="002E1CCA" w:rsidRDefault="00994700" w:rsidP="00994700">
      <w:r w:rsidRPr="002E1CCA">
        <w:t>Cloud Storage</w:t>
      </w:r>
    </w:p>
    <w:p w:rsidR="00994700" w:rsidRPr="002E1CCA" w:rsidRDefault="00994700" w:rsidP="00994700">
      <w:r w:rsidRPr="002E1CCA">
        <w:t>Data Backup</w:t>
      </w:r>
    </w:p>
    <w:p w:rsidR="00994700" w:rsidRPr="002E1CCA" w:rsidRDefault="00994700" w:rsidP="00994700">
      <w:r w:rsidRPr="002E1CCA">
        <w:t>Data Protection</w:t>
      </w:r>
    </w:p>
    <w:p w:rsidR="00994700" w:rsidRPr="002E1CCA" w:rsidRDefault="00994700" w:rsidP="00994700">
      <w:r w:rsidRPr="002E1CCA">
        <w:t>Data Storage Management</w:t>
      </w:r>
    </w:p>
    <w:p w:rsidR="00994700" w:rsidRPr="002E1CCA" w:rsidRDefault="00994700" w:rsidP="00994700">
      <w:r w:rsidRPr="002E1CCA">
        <w:t>NAS (network attached storage)</w:t>
      </w:r>
    </w:p>
    <w:p w:rsidR="00994700" w:rsidRPr="002E1CCA" w:rsidRDefault="00994700" w:rsidP="00994700">
      <w:r w:rsidRPr="002E1CCA">
        <w:t>Primary Storage or Storage Hardware</w:t>
      </w:r>
    </w:p>
    <w:p w:rsidR="00994700" w:rsidRPr="002E1CCA" w:rsidRDefault="00994700" w:rsidP="00994700">
      <w:r w:rsidRPr="002E1CCA">
        <w:t>SAN (storage area network)</w:t>
      </w:r>
    </w:p>
    <w:p w:rsidR="00994700" w:rsidRPr="002E1CCA" w:rsidRDefault="00994700" w:rsidP="00994700">
      <w:r w:rsidRPr="002E1CCA">
        <w:t>Storage and Virtualization</w:t>
      </w:r>
    </w:p>
    <w:p w:rsidR="00994700" w:rsidRPr="002E1CCA" w:rsidRDefault="00994700" w:rsidP="00994700">
      <w:r w:rsidRPr="002E1CCA">
        <w:t>Storage Strategy</w:t>
      </w:r>
    </w:p>
    <w:p w:rsidR="00994700" w:rsidRPr="002E1CCA" w:rsidRDefault="00994700" w:rsidP="00994700">
      <w:r w:rsidRPr="002E1CCA">
        <w:t>Topics Archives</w:t>
      </w:r>
    </w:p>
    <w:p w:rsidR="00994700" w:rsidRPr="002E1CCA" w:rsidRDefault="00994700" w:rsidP="00994700">
      <w:r w:rsidRPr="002E1CCA">
        <w:t xml:space="preserve">Section </w:t>
      </w:r>
      <w:hyperlink r:id="rId139" w:history="1">
        <w:r w:rsidRPr="002E1CCA">
          <w:t>Manage</w:t>
        </w:r>
      </w:hyperlink>
      <w:r w:rsidRPr="002E1CCA">
        <w:t xml:space="preserve"> </w:t>
      </w:r>
    </w:p>
    <w:p w:rsidR="00994700" w:rsidRPr="002E1CCA" w:rsidRDefault="00994700" w:rsidP="00994700">
      <w:hyperlink r:id="rId140" w:history="1">
        <w:r w:rsidRPr="002E1CCA">
          <w:t>News</w:t>
        </w:r>
      </w:hyperlink>
    </w:p>
    <w:p w:rsidR="00994700" w:rsidRPr="002E1CCA" w:rsidRDefault="00994700" w:rsidP="00994700">
      <w:hyperlink r:id="rId141" w:history="1">
        <w:r w:rsidRPr="002E1CCA">
          <w:t>Get Started</w:t>
        </w:r>
      </w:hyperlink>
    </w:p>
    <w:p w:rsidR="00994700" w:rsidRPr="002E1CCA" w:rsidRDefault="00994700" w:rsidP="00994700">
      <w:hyperlink r:id="rId142" w:history="1">
        <w:r w:rsidRPr="002E1CCA">
          <w:t>Evaluate</w:t>
        </w:r>
      </w:hyperlink>
    </w:p>
    <w:p w:rsidR="00994700" w:rsidRPr="002E1CCA" w:rsidRDefault="00994700" w:rsidP="00994700">
      <w:hyperlink r:id="rId143" w:history="1">
        <w:r w:rsidRPr="002E1CCA">
          <w:t>Manage</w:t>
        </w:r>
      </w:hyperlink>
    </w:p>
    <w:p w:rsidR="00994700" w:rsidRPr="002E1CCA" w:rsidRDefault="00994700" w:rsidP="00994700">
      <w:hyperlink r:id="rId144" w:history="1">
        <w:r w:rsidRPr="002E1CCA">
          <w:t>Problem Solve</w:t>
        </w:r>
      </w:hyperlink>
    </w:p>
    <w:p w:rsidR="00994700" w:rsidRPr="002E1CCA" w:rsidRDefault="00994700" w:rsidP="00994700">
      <w:hyperlink r:id="rId145" w:history="1">
        <w:r w:rsidRPr="002E1CCA">
          <w:t>Sponsored Communities</w:t>
        </w:r>
      </w:hyperlink>
    </w:p>
    <w:p w:rsidR="00994700" w:rsidRPr="002E1CCA" w:rsidRDefault="00994700" w:rsidP="00994700">
      <w:r w:rsidRPr="002E1CCA">
        <w:t xml:space="preserve">Search the </w:t>
      </w:r>
      <w:proofErr w:type="spellStart"/>
      <w:r w:rsidRPr="002E1CCA">
        <w:t>TechTarget</w:t>
      </w:r>
      <w:proofErr w:type="spellEnd"/>
      <w:r w:rsidRPr="002E1CCA">
        <w:t xml:space="preserve"> Network</w:t>
      </w:r>
    </w:p>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r w:rsidRPr="002E1CCA">
        <w:t>Understanding storage performance metrics</w:t>
      </w:r>
    </w:p>
    <w:p w:rsidR="00994700" w:rsidRPr="002E1CCA" w:rsidRDefault="00994700" w:rsidP="00994700">
      <w:r w:rsidRPr="002E1CCA">
        <w:t>0</w:t>
      </w:r>
    </w:p>
    <w:p w:rsidR="00994700" w:rsidRPr="002E1CCA" w:rsidRDefault="00994700" w:rsidP="00994700">
      <w:r w:rsidRPr="002E1CCA">
        <w:pict/>
      </w:r>
      <w:r>
        <w:rPr>
          <w:noProof/>
        </w:rPr>
        <w:drawing>
          <wp:inline distT="0" distB="0" distL="0" distR="0">
            <wp:extent cx="1333500" cy="1714500"/>
            <wp:effectExtent l="0" t="0" r="0" b="0"/>
            <wp:docPr id="18" name="Picture 18" descr="http://cdn.ttgtmedia.com/rms/onlineImages/foskett_steph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cdn.ttgtmedia.com/rms/onlineImages/foskett_stephen.jp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333500" cy="1714500"/>
                    </a:xfrm>
                    <a:prstGeom prst="rect">
                      <a:avLst/>
                    </a:prstGeom>
                    <a:noFill/>
                    <a:ln>
                      <a:noFill/>
                    </a:ln>
                  </pic:spPr>
                </pic:pic>
              </a:graphicData>
            </a:graphic>
          </wp:inline>
        </w:drawing>
      </w:r>
    </w:p>
    <w:p w:rsidR="00994700" w:rsidRPr="002E1CCA" w:rsidRDefault="00994700" w:rsidP="00994700">
      <w:proofErr w:type="gramStart"/>
      <w:r w:rsidRPr="002E1CCA">
        <w:t>by</w:t>
      </w:r>
      <w:proofErr w:type="gramEnd"/>
      <w:r w:rsidRPr="002E1CCA">
        <w:t xml:space="preserve">: </w:t>
      </w:r>
      <w:r w:rsidRPr="002E1CCA">
        <w:br/>
      </w:r>
      <w:hyperlink r:id="rId147" w:history="1">
        <w:r w:rsidRPr="002E1CCA">
          <w:t xml:space="preserve">Stephen </w:t>
        </w:r>
        <w:proofErr w:type="spellStart"/>
        <w:r w:rsidRPr="002E1CCA">
          <w:t>Foskett</w:t>
        </w:r>
        <w:proofErr w:type="spellEnd"/>
      </w:hyperlink>
      <w:r w:rsidRPr="002E1CCA">
        <w:t xml:space="preserve"> </w:t>
      </w:r>
    </w:p>
    <w:p w:rsidR="00994700" w:rsidRPr="002E1CCA" w:rsidRDefault="00994700" w:rsidP="00994700">
      <w:r w:rsidRPr="002E1CCA">
        <w:t>Gestalt IT</w:t>
      </w:r>
    </w:p>
    <w:p w:rsidR="00994700" w:rsidRPr="002E1CCA" w:rsidRDefault="00994700" w:rsidP="00994700">
      <w:r w:rsidRPr="002E1CCA">
        <w:t>Learn how to accurately measure storage performance metrics in your data storage system, and discover why your results may differ from vendor benchmark numbers.</w:t>
      </w:r>
    </w:p>
    <w:p w:rsidR="00994700" w:rsidRPr="002E1CCA" w:rsidRDefault="00994700" w:rsidP="00994700">
      <w:r w:rsidRPr="002E1CCA">
        <w:t>In this Article</w:t>
      </w:r>
    </w:p>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r w:rsidRPr="002E1CCA">
        <w:t xml:space="preserve">Product </w:t>
      </w:r>
      <w:proofErr w:type="spellStart"/>
      <w:r w:rsidRPr="002E1CCA">
        <w:t>ReviewsPowered</w:t>
      </w:r>
      <w:proofErr w:type="spellEnd"/>
      <w:r w:rsidRPr="002E1CCA">
        <w:t xml:space="preserve"> by </w:t>
      </w:r>
      <w:proofErr w:type="gramStart"/>
      <w:r w:rsidRPr="002E1CCA">
        <w:t>IT</w:t>
      </w:r>
      <w:proofErr w:type="gramEnd"/>
      <w:r w:rsidRPr="002E1CCA">
        <w:t xml:space="preserve"> Central Station</w:t>
      </w:r>
    </w:p>
    <w:p w:rsidR="00994700" w:rsidRPr="002E1CCA" w:rsidRDefault="00994700" w:rsidP="00994700">
      <w:r>
        <w:rPr>
          <w:noProof/>
        </w:rPr>
        <w:drawing>
          <wp:inline distT="0" distB="0" distL="0" distR="0">
            <wp:extent cx="476250" cy="476250"/>
            <wp:effectExtent l="0" t="0" r="0" b="0"/>
            <wp:docPr id="17" name="Picture 17" descr="http://cdn1.itcentralstation.com/vendors/logos/x50/CA2.jpg?1421700468">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cdn1.itcentralstation.com/vendors/logos/x50/CA2.jpg?1421700468">
                      <a:hlinkClick r:id="rId148"/>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50" w:history="1">
        <w:r w:rsidRPr="002E1CCA">
          <w:t>CA APM</w:t>
        </w:r>
      </w:hyperlink>
      <w:r w:rsidRPr="002E1CCA">
        <w:t xml:space="preserve"> </w:t>
      </w:r>
    </w:p>
    <w:p w:rsidR="00994700" w:rsidRPr="002E1CCA" w:rsidRDefault="00994700" w:rsidP="00994700">
      <w:proofErr w:type="gramStart"/>
      <w:r w:rsidRPr="002E1CCA">
        <w:t>vs</w:t>
      </w:r>
      <w:proofErr w:type="gramEnd"/>
      <w:r w:rsidRPr="002E1CCA">
        <w:t xml:space="preserve">. </w:t>
      </w:r>
    </w:p>
    <w:p w:rsidR="00994700" w:rsidRPr="002E1CCA" w:rsidRDefault="00994700" w:rsidP="00994700">
      <w:r>
        <w:rPr>
          <w:noProof/>
        </w:rPr>
        <w:drawing>
          <wp:inline distT="0" distB="0" distL="0" distR="0">
            <wp:extent cx="476250" cy="476250"/>
            <wp:effectExtent l="0" t="0" r="0" b="0"/>
            <wp:docPr id="16" name="Picture 16" descr="http://cdn1.itcentralstation.com/vendors/logos/x50/new_relic_logo.jpg?1371108374">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cdn1.itcentralstation.com/vendors/logos/x50/new_relic_logo.jpg?1371108374">
                      <a:hlinkClick r:id="rId150"/>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52" w:history="1">
        <w:r w:rsidRPr="002E1CCA">
          <w:t>New Relic</w:t>
        </w:r>
      </w:hyperlink>
      <w:r w:rsidRPr="002E1CCA">
        <w:t xml:space="preserve"> </w:t>
      </w:r>
    </w:p>
    <w:p w:rsidR="00994700" w:rsidRPr="002E1CCA" w:rsidRDefault="00994700" w:rsidP="00994700">
      <w:r>
        <w:rPr>
          <w:noProof/>
        </w:rPr>
        <w:drawing>
          <wp:inline distT="0" distB="0" distL="0" distR="0">
            <wp:extent cx="476250" cy="476250"/>
            <wp:effectExtent l="0" t="0" r="0" b="0"/>
            <wp:docPr id="15" name="Picture 15" descr="http://cdn1.itcentralstation.com/vendors/logos/x50/FlukeNetworks.jpg?1390805518">
              <a:hlinkClick xmlns:a="http://schemas.openxmlformats.org/drawingml/2006/main" r:id="rId1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cdn1.itcentralstation.com/vendors/logos/x50/FlukeNetworks.jpg?1390805518">
                      <a:hlinkClick r:id="rId153"/>
                    </pic:cNvPr>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55" w:history="1">
        <w:r w:rsidRPr="002E1CCA">
          <w:t xml:space="preserve">Visual </w:t>
        </w:r>
        <w:proofErr w:type="spellStart"/>
        <w:r w:rsidRPr="002E1CCA">
          <w:t>TruView</w:t>
        </w:r>
        <w:proofErr w:type="spellEnd"/>
      </w:hyperlink>
      <w:r w:rsidRPr="002E1CCA">
        <w:t xml:space="preserve"> </w:t>
      </w:r>
    </w:p>
    <w:p w:rsidR="00994700" w:rsidRPr="002E1CCA" w:rsidRDefault="00994700" w:rsidP="00994700">
      <w:proofErr w:type="gramStart"/>
      <w:r w:rsidRPr="002E1CCA">
        <w:t>vs</w:t>
      </w:r>
      <w:proofErr w:type="gramEnd"/>
      <w:r w:rsidRPr="002E1CCA">
        <w:t xml:space="preserve">. </w:t>
      </w:r>
    </w:p>
    <w:p w:rsidR="00994700" w:rsidRPr="002E1CCA" w:rsidRDefault="00994700" w:rsidP="00994700">
      <w:r>
        <w:rPr>
          <w:noProof/>
        </w:rPr>
        <w:drawing>
          <wp:inline distT="0" distB="0" distL="0" distR="0">
            <wp:extent cx="476250" cy="476250"/>
            <wp:effectExtent l="0" t="0" r="0" b="0"/>
            <wp:docPr id="14" name="Picture 14" descr="http://cdn1.itcentralstation.com/vendors/logos/x50/Appdynamics.png?1401300004">
              <a:hlinkClick xmlns:a="http://schemas.openxmlformats.org/drawingml/2006/main" r:id="rId15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cdn1.itcentralstation.com/vendors/logos/x50/Appdynamics.png?1401300004">
                      <a:hlinkClick r:id="rId155"/>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57" w:history="1">
        <w:proofErr w:type="spellStart"/>
        <w:r w:rsidRPr="002E1CCA">
          <w:t>AppDynamics</w:t>
        </w:r>
        <w:proofErr w:type="spellEnd"/>
      </w:hyperlink>
      <w:r w:rsidRPr="002E1CCA">
        <w:t xml:space="preserve"> </w:t>
      </w:r>
    </w:p>
    <w:p w:rsidR="00994700" w:rsidRPr="002E1CCA" w:rsidRDefault="00994700" w:rsidP="00994700">
      <w:r>
        <w:rPr>
          <w:noProof/>
        </w:rPr>
        <w:drawing>
          <wp:inline distT="0" distB="0" distL="0" distR="0">
            <wp:extent cx="476250" cy="476250"/>
            <wp:effectExtent l="0" t="0" r="0" b="0"/>
            <wp:docPr id="13" name="Picture 13" descr="http://cdn1.itcentralstation.com/vendors/logos/x50/bmc_icon_reasonably_small.png?1371104658">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cdn1.itcentralstation.com/vendors/logos/x50/bmc_icon_reasonably_small.png?1371104658">
                      <a:hlinkClick r:id="rId158"/>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60" w:history="1">
        <w:proofErr w:type="spellStart"/>
        <w:r w:rsidRPr="002E1CCA">
          <w:t>ProactiveNet</w:t>
        </w:r>
        <w:proofErr w:type="spellEnd"/>
      </w:hyperlink>
      <w:r w:rsidRPr="002E1CCA">
        <w:t xml:space="preserve"> </w:t>
      </w:r>
    </w:p>
    <w:p w:rsidR="00994700" w:rsidRPr="002E1CCA" w:rsidRDefault="00994700" w:rsidP="00994700">
      <w:proofErr w:type="gramStart"/>
      <w:r w:rsidRPr="002E1CCA">
        <w:t>vs</w:t>
      </w:r>
      <w:proofErr w:type="gramEnd"/>
      <w:r w:rsidRPr="002E1CCA">
        <w:t xml:space="preserve">. </w:t>
      </w:r>
    </w:p>
    <w:p w:rsidR="00994700" w:rsidRPr="002E1CCA" w:rsidRDefault="00994700" w:rsidP="00994700">
      <w:r>
        <w:rPr>
          <w:noProof/>
        </w:rPr>
        <w:drawing>
          <wp:inline distT="0" distB="0" distL="0" distR="0">
            <wp:extent cx="476250" cy="476250"/>
            <wp:effectExtent l="0" t="0" r="0" b="0"/>
            <wp:docPr id="12" name="Picture 12" descr="http://cdn1.itcentralstation.com/vendors/logos/x50/dell_avatar_reasonably_small.png?1371105696">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cdn1.itcentralstation.com/vendors/logos/x50/dell_avatar_reasonably_small.png?1371105696">
                      <a:hlinkClick r:id="rId160"/>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62" w:history="1">
        <w:proofErr w:type="spellStart"/>
        <w:r w:rsidRPr="002E1CCA">
          <w:t>Foglight</w:t>
        </w:r>
        <w:proofErr w:type="spellEnd"/>
      </w:hyperlink>
      <w:r w:rsidRPr="002E1CCA">
        <w:t xml:space="preserve"> </w:t>
      </w:r>
    </w:p>
    <w:p w:rsidR="00994700" w:rsidRPr="002E1CCA" w:rsidRDefault="00994700" w:rsidP="00994700">
      <w:r>
        <w:rPr>
          <w:noProof/>
        </w:rPr>
        <w:drawing>
          <wp:inline distT="0" distB="0" distL="0" distR="0">
            <wp:extent cx="476250" cy="476250"/>
            <wp:effectExtent l="0" t="0" r="0" b="0"/>
            <wp:docPr id="11" name="Picture 11" descr="http://cdn1.itcentralstation.com/vendors/logos/x50/avadasoftware.jpg?1381160946">
              <a:hlinkClick xmlns:a="http://schemas.openxmlformats.org/drawingml/2006/main" r:id="rId16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cdn1.itcentralstation.com/vendors/logos/x50/avadasoftware.jpg?1381160946">
                      <a:hlinkClick r:id="rId163"/>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65" w:history="1">
        <w:r w:rsidRPr="002E1CCA">
          <w:t>Infrared360</w:t>
        </w:r>
      </w:hyperlink>
      <w:r w:rsidRPr="002E1CCA">
        <w:t xml:space="preserve"> </w:t>
      </w:r>
    </w:p>
    <w:p w:rsidR="00994700" w:rsidRPr="002E1CCA" w:rsidRDefault="00994700" w:rsidP="00994700">
      <w:proofErr w:type="gramStart"/>
      <w:r w:rsidRPr="002E1CCA">
        <w:t>vs</w:t>
      </w:r>
      <w:proofErr w:type="gramEnd"/>
      <w:r w:rsidRPr="002E1CCA">
        <w:t xml:space="preserve">. </w:t>
      </w:r>
    </w:p>
    <w:p w:rsidR="00994700" w:rsidRPr="002E1CCA" w:rsidRDefault="00994700" w:rsidP="00994700">
      <w:r>
        <w:rPr>
          <w:noProof/>
        </w:rPr>
        <w:drawing>
          <wp:inline distT="0" distB="0" distL="0" distR="0">
            <wp:extent cx="476250" cy="476250"/>
            <wp:effectExtent l="0" t="0" r="0" b="0"/>
            <wp:docPr id="10" name="Picture 10" descr="http://cdn1.itcentralstation.com/vendors/logos/x50/microsoft.png?1371108040">
              <a:hlinkClick xmlns:a="http://schemas.openxmlformats.org/drawingml/2006/main" r:id="rId16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dn1.itcentralstation.com/vendors/logos/x50/microsoft.png?1371108040">
                      <a:hlinkClick r:id="rId165"/>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a:ln>
                      <a:noFill/>
                    </a:ln>
                  </pic:spPr>
                </pic:pic>
              </a:graphicData>
            </a:graphic>
          </wp:inline>
        </w:drawing>
      </w:r>
      <w:hyperlink r:id="rId167" w:history="1">
        <w:r w:rsidRPr="002E1CCA">
          <w:t>SCOM</w:t>
        </w:r>
      </w:hyperlink>
      <w:r w:rsidRPr="002E1CCA">
        <w:t xml:space="preserve"> </w:t>
      </w:r>
    </w:p>
    <w:p w:rsidR="00994700" w:rsidRPr="002E1CCA" w:rsidRDefault="00994700" w:rsidP="00994700">
      <w:r w:rsidRPr="002E1CCA">
        <w:t>Sponsored News</w:t>
      </w:r>
    </w:p>
    <w:p w:rsidR="00994700" w:rsidRPr="002E1CCA" w:rsidRDefault="00994700" w:rsidP="00994700">
      <w:hyperlink r:id="rId168" w:history="1">
        <w:r w:rsidRPr="002E1CCA">
          <w:t>A Deep Dive into Storage Performance Benchmarks</w:t>
        </w:r>
      </w:hyperlink>
      <w:r w:rsidRPr="002E1CCA">
        <w:t xml:space="preserve"> –NetApp </w:t>
      </w:r>
    </w:p>
    <w:p w:rsidR="00994700" w:rsidRPr="002E1CCA" w:rsidRDefault="00994700" w:rsidP="00994700">
      <w:hyperlink r:id="rId169" w:history="1">
        <w:r w:rsidRPr="002E1CCA">
          <w:t>New Benchmark Results for Unified Scale-Out Storage</w:t>
        </w:r>
      </w:hyperlink>
      <w:r w:rsidRPr="002E1CCA">
        <w:t xml:space="preserve"> –NetApp </w:t>
      </w:r>
    </w:p>
    <w:p w:rsidR="00994700" w:rsidRPr="002E1CCA" w:rsidRDefault="00994700" w:rsidP="00994700">
      <w:hyperlink r:id="rId170" w:history="1">
        <w:r w:rsidRPr="002E1CCA">
          <w:t>See More</w:t>
        </w:r>
      </w:hyperlink>
    </w:p>
    <w:p w:rsidR="00994700" w:rsidRPr="002E1CCA" w:rsidRDefault="00994700" w:rsidP="00994700">
      <w:r w:rsidRPr="002E1CCA">
        <w:t>Vendor Resources</w:t>
      </w:r>
    </w:p>
    <w:p w:rsidR="00994700" w:rsidRPr="002E1CCA" w:rsidRDefault="00994700" w:rsidP="00994700">
      <w:hyperlink r:id="rId171" w:history="1">
        <w:r w:rsidRPr="002E1CCA">
          <w:t>Measuring Storage Performance to Better Predict Your Storage Needs</w:t>
        </w:r>
      </w:hyperlink>
      <w:r w:rsidRPr="002E1CCA">
        <w:t xml:space="preserve"> –</w:t>
      </w:r>
      <w:proofErr w:type="spellStart"/>
      <w:r w:rsidRPr="002E1CCA">
        <w:t>CloudByte</w:t>
      </w:r>
      <w:proofErr w:type="spellEnd"/>
      <w:r w:rsidRPr="002E1CCA">
        <w:t xml:space="preserve"> </w:t>
      </w:r>
    </w:p>
    <w:p w:rsidR="00994700" w:rsidRPr="002E1CCA" w:rsidRDefault="00994700" w:rsidP="00994700">
      <w:hyperlink r:id="rId172" w:history="1">
        <w:proofErr w:type="gramStart"/>
        <w:r w:rsidRPr="002E1CCA">
          <w:t>A Guide to Storage Efficiency</w:t>
        </w:r>
      </w:hyperlink>
      <w:r w:rsidRPr="002E1CCA">
        <w:t xml:space="preserve"> –</w:t>
      </w:r>
      <w:proofErr w:type="spellStart"/>
      <w:r w:rsidRPr="002E1CCA">
        <w:t>FileTek</w:t>
      </w:r>
      <w:proofErr w:type="spellEnd"/>
      <w:r w:rsidRPr="002E1CCA">
        <w:t>, Inc.</w:t>
      </w:r>
      <w:proofErr w:type="gramEnd"/>
      <w:r w:rsidRPr="002E1CCA">
        <w:t xml:space="preserve"> </w:t>
      </w:r>
    </w:p>
    <w:p w:rsidR="00994700" w:rsidRPr="002E1CCA" w:rsidRDefault="00994700" w:rsidP="00994700">
      <w:r w:rsidRPr="002E1CCA">
        <w:t>Related Content</w:t>
      </w:r>
    </w:p>
    <w:p w:rsidR="00994700" w:rsidRPr="002E1CCA" w:rsidRDefault="00994700" w:rsidP="00994700">
      <w:hyperlink r:id="rId173" w:history="1">
        <w:r w:rsidRPr="002E1CCA">
          <w:t>Understand SPC-1</w:t>
        </w:r>
      </w:hyperlink>
      <w:r w:rsidRPr="002E1CCA">
        <w:t xml:space="preserve"> – </w:t>
      </w:r>
      <w:proofErr w:type="spellStart"/>
      <w:r w:rsidRPr="002E1CCA">
        <w:t>SearchStorage</w:t>
      </w:r>
      <w:proofErr w:type="spellEnd"/>
      <w:r w:rsidRPr="002E1CCA">
        <w:t xml:space="preserve"> </w:t>
      </w:r>
    </w:p>
    <w:p w:rsidR="00994700" w:rsidRPr="002E1CCA" w:rsidRDefault="00994700" w:rsidP="00994700">
      <w:hyperlink r:id="rId174" w:history="1">
        <w:r w:rsidRPr="002E1CCA">
          <w:t>Understanding storage performance metrics</w:t>
        </w:r>
      </w:hyperlink>
      <w:r w:rsidRPr="002E1CCA">
        <w:t xml:space="preserve"> – SearchStorage.co.UK </w:t>
      </w:r>
    </w:p>
    <w:p w:rsidR="00994700" w:rsidRPr="002E1CCA" w:rsidRDefault="00994700" w:rsidP="00994700">
      <w:hyperlink r:id="rId175" w:history="1">
        <w:r w:rsidRPr="002E1CCA">
          <w:t xml:space="preserve">Storage performance monitoring in a </w:t>
        </w:r>
        <w:proofErr w:type="gramStart"/>
        <w:r w:rsidRPr="002E1CCA">
          <w:t>sprawling, ...</w:t>
        </w:r>
        <w:proofErr w:type="gramEnd"/>
      </w:hyperlink>
      <w:r w:rsidRPr="002E1CCA">
        <w:t xml:space="preserve"> – SearchStorage.co.UK </w:t>
      </w:r>
    </w:p>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p w:rsidR="00994700" w:rsidRPr="002E1CCA" w:rsidRDefault="00994700" w:rsidP="00994700">
      <w:r w:rsidRPr="002E1CCA">
        <w:t xml:space="preserve">What you will learn in this tip: Learn how to accurately measure </w:t>
      </w:r>
      <w:hyperlink r:id="rId176" w:history="1">
        <w:r w:rsidRPr="002E1CCA">
          <w:t>storage performance metrics</w:t>
        </w:r>
      </w:hyperlink>
      <w:r w:rsidRPr="002E1CCA">
        <w:t xml:space="preserve"> in your storage system, and discover why your results may differ from vendor benchmark numbers.</w:t>
      </w:r>
    </w:p>
    <w:p w:rsidR="00994700" w:rsidRPr="002E1CCA" w:rsidRDefault="00994700" w:rsidP="00994700">
      <w:r w:rsidRPr="002E1CCA">
        <w:t xml:space="preserve">Download </w:t>
      </w:r>
      <w:proofErr w:type="spellStart"/>
      <w:r w:rsidRPr="002E1CCA">
        <w:t>TechTarget's</w:t>
      </w:r>
      <w:proofErr w:type="spellEnd"/>
      <w:r w:rsidRPr="002E1CCA">
        <w:t xml:space="preserve"> Guide for IT and Business Managers in Southeast Asia</w:t>
      </w:r>
    </w:p>
    <w:p w:rsidR="00994700" w:rsidRPr="002E1CCA" w:rsidRDefault="00994700" w:rsidP="00994700">
      <w:r w:rsidRPr="002E1CCA">
        <w:t>Access this Guide for IT and Business Managers in Southeast Asia, written by technology experts and advisors, to find out more about cloud migration, big data benefits, and more.</w:t>
      </w:r>
    </w:p>
    <w:p w:rsidR="00994700" w:rsidRPr="002E1CCA" w:rsidRDefault="00994700" w:rsidP="00994700">
      <w:r w:rsidRPr="002E1CCA">
        <w:t xml:space="preserve">Step 2 of 2: </w:t>
      </w:r>
    </w:p>
    <w:p w:rsidR="00994700" w:rsidRPr="002E1CCA" w:rsidRDefault="00994700" w:rsidP="00994700">
      <w:r w:rsidRPr="002E1CCA">
        <w:t>Top of Form</w:t>
      </w:r>
    </w:p>
    <w:p w:rsidR="00994700" w:rsidRPr="002E1CCA" w:rsidRDefault="00994700" w:rsidP="00994700">
      <w:r w:rsidRPr="002E1CCA">
        <w:t xml:space="preserve">E-mail Address:  </w:t>
      </w:r>
      <w:r w:rsidRPr="002E1CCA">
        <w:object w:dxaOrig="300" w:dyaOrig="225">
          <v:shape id="_x0000_i1196" type="#_x0000_t75" style="width:105.75pt;height:18pt" o:ole="">
            <v:imagedata r:id="rId177" o:title=""/>
          </v:shape>
          <w:control r:id="rId178" w:name="DefaultOcxName1" w:shapeid="_x0000_i1196"/>
        </w:object>
      </w:r>
    </w:p>
    <w:p w:rsidR="00994700" w:rsidRPr="002E1CCA" w:rsidRDefault="00994700" w:rsidP="00994700">
      <w:r w:rsidRPr="002E1CCA">
        <w:lastRenderedPageBreak/>
        <w:object w:dxaOrig="300" w:dyaOrig="225">
          <v:shape id="_x0000_i1195" type="#_x0000_t75" style="width:1in;height:18pt" o:ole="">
            <v:imagedata r:id="rId179" o:title=""/>
          </v:shape>
          <w:control r:id="rId180" w:name="DefaultOcxName2" w:shapeid="_x0000_i1195"/>
        </w:object>
      </w:r>
      <w:r w:rsidRPr="002E1CCA">
        <w:object w:dxaOrig="300" w:dyaOrig="225">
          <v:shape id="_x0000_i1194" type="#_x0000_t75" style="width:1in;height:18pt" o:ole="">
            <v:imagedata r:id="rId181" o:title=""/>
          </v:shape>
          <w:control r:id="rId182" w:name="DefaultOcxName3" w:shapeid="_x0000_i1194"/>
        </w:object>
      </w:r>
      <w:r w:rsidRPr="002E1CCA">
        <w:object w:dxaOrig="300" w:dyaOrig="225">
          <v:shape id="_x0000_i1193" type="#_x0000_t75" style="width:1in;height:18pt" o:ole="">
            <v:imagedata r:id="rId183" o:title=""/>
          </v:shape>
          <w:control r:id="rId184" w:name="DefaultOcxName4" w:shapeid="_x0000_i1193"/>
        </w:object>
      </w:r>
      <w:r w:rsidRPr="002E1CCA">
        <w:object w:dxaOrig="300" w:dyaOrig="225">
          <v:shape id="_x0000_i1192" type="#_x0000_t75" style="width:1in;height:18pt" o:ole="">
            <v:imagedata r:id="rId185" o:title=""/>
          </v:shape>
          <w:control r:id="rId186" w:name="DefaultOcxName5" w:shapeid="_x0000_i1192"/>
        </w:object>
      </w:r>
      <w:r w:rsidRPr="002E1CCA">
        <w:object w:dxaOrig="300" w:dyaOrig="225">
          <v:shape id="_x0000_i1191" type="#_x0000_t75" style="width:1in;height:18pt" o:ole="">
            <v:imagedata r:id="rId187" o:title=""/>
          </v:shape>
          <w:control r:id="rId188" w:name="DefaultOcxName6" w:shapeid="_x0000_i1191"/>
        </w:object>
      </w:r>
      <w:r w:rsidRPr="002E1CCA">
        <w:object w:dxaOrig="300" w:dyaOrig="225">
          <v:shape id="_x0000_i1190" type="#_x0000_t75" style="width:1in;height:18pt" o:ole="">
            <v:imagedata r:id="rId189" o:title=""/>
          </v:shape>
          <w:control r:id="rId190" w:name="DefaultOcxName7" w:shapeid="_x0000_i1190"/>
        </w:object>
      </w:r>
      <w:r w:rsidRPr="002E1CCA">
        <w:object w:dxaOrig="300" w:dyaOrig="225">
          <v:shape id="_x0000_i1189" type="#_x0000_t75" style="width:1in;height:18pt" o:ole="">
            <v:imagedata r:id="rId191" o:title=""/>
          </v:shape>
          <w:control r:id="rId192" w:name="DefaultOcxName8" w:shapeid="_x0000_i1189"/>
        </w:object>
      </w:r>
      <w:r w:rsidRPr="002E1CCA">
        <w:object w:dxaOrig="300" w:dyaOrig="225">
          <v:shape id="_x0000_i1188" type="#_x0000_t75" style="width:1in;height:18pt" o:ole="">
            <v:imagedata r:id="rId193" o:title=""/>
          </v:shape>
          <w:control r:id="rId194" w:name="DefaultOcxName9" w:shapeid="_x0000_i1188"/>
        </w:object>
      </w:r>
      <w:r w:rsidRPr="002E1CCA">
        <w:object w:dxaOrig="300" w:dyaOrig="225">
          <v:shape id="_x0000_i1187" type="#_x0000_t75" style="width:1in;height:18pt" o:ole="">
            <v:imagedata r:id="rId185" o:title=""/>
          </v:shape>
          <w:control r:id="rId195" w:name="DefaultOcxName10" w:shapeid="_x0000_i1187"/>
        </w:object>
      </w:r>
      <w:r w:rsidRPr="002E1CCA">
        <w:object w:dxaOrig="300" w:dyaOrig="225">
          <v:shape id="_x0000_i1186" type="#_x0000_t75" style="width:1in;height:18pt" o:ole="">
            <v:imagedata r:id="rId185" o:title=""/>
          </v:shape>
          <w:control r:id="rId196" w:name="DefaultOcxName11" w:shapeid="_x0000_i1186"/>
        </w:object>
      </w:r>
      <w:r w:rsidRPr="002E1CCA">
        <w:object w:dxaOrig="300" w:dyaOrig="225">
          <v:shape id="_x0000_i1185" type="#_x0000_t75" style="width:1in;height:18pt" o:ole="">
            <v:imagedata r:id="rId185" o:title=""/>
          </v:shape>
          <w:control r:id="rId197" w:name="DefaultOcxName12" w:shapeid="_x0000_i1185"/>
        </w:object>
      </w:r>
    </w:p>
    <w:p w:rsidR="00994700" w:rsidRPr="002E1CCA" w:rsidRDefault="00994700" w:rsidP="00994700">
      <w:r w:rsidRPr="002E1CCA">
        <w:object w:dxaOrig="300" w:dyaOrig="225">
          <v:shape id="_x0000_i1184" type="#_x0000_t75" style="width:69pt;height:22.5pt" o:ole="">
            <v:imagedata r:id="rId198" o:title=""/>
          </v:shape>
          <w:control r:id="rId199" w:name="DefaultOcxName13" w:shapeid="_x0000_i1184"/>
        </w:object>
      </w:r>
    </w:p>
    <w:p w:rsidR="00994700" w:rsidRPr="002E1CCA" w:rsidRDefault="00994700" w:rsidP="00994700">
      <w:r w:rsidRPr="002E1CCA">
        <w:t>Bottom of Form</w:t>
      </w:r>
    </w:p>
    <w:p w:rsidR="00994700" w:rsidRPr="002E1CCA" w:rsidRDefault="00994700" w:rsidP="00994700">
      <w:r w:rsidRPr="002E1CCA">
        <w:t xml:space="preserve">By submitting you agree to receive email communications from </w:t>
      </w:r>
      <w:proofErr w:type="spellStart"/>
      <w:r w:rsidRPr="002E1CCA">
        <w:t>TechTarget</w:t>
      </w:r>
      <w:proofErr w:type="spellEnd"/>
      <w:r w:rsidRPr="002E1CCA">
        <w:t xml:space="preserve"> and its partners. </w:t>
      </w:r>
      <w:hyperlink r:id="rId200" w:tgtFrame="_blank" w:history="1">
        <w:r w:rsidRPr="002E1CCA">
          <w:t>Privacy Policy</w:t>
        </w:r>
      </w:hyperlink>
      <w:r w:rsidRPr="002E1CCA">
        <w:t xml:space="preserve"> </w:t>
      </w:r>
      <w:hyperlink r:id="rId201" w:tgtFrame="_blank" w:history="1">
        <w:r w:rsidRPr="002E1CCA">
          <w:t>Terms of Use</w:t>
        </w:r>
      </w:hyperlink>
      <w:r w:rsidRPr="002E1CCA">
        <w:t>.</w:t>
      </w:r>
    </w:p>
    <w:p w:rsidR="00994700" w:rsidRPr="002E1CCA" w:rsidRDefault="00994700" w:rsidP="00994700">
      <w:r>
        <w:rPr>
          <w:noProof/>
        </w:rPr>
        <w:drawing>
          <wp:inline distT="0" distB="0" distL="0" distR="0">
            <wp:extent cx="714375" cy="285750"/>
            <wp:effectExtent l="0" t="0" r="9525" b="0"/>
            <wp:docPr id="9" name="Picture 9" descr="Safe Har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afe Harbo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714375" cy="285750"/>
                    </a:xfrm>
                    <a:prstGeom prst="rect">
                      <a:avLst/>
                    </a:prstGeom>
                    <a:noFill/>
                    <a:ln>
                      <a:noFill/>
                    </a:ln>
                  </pic:spPr>
                </pic:pic>
              </a:graphicData>
            </a:graphic>
          </wp:inline>
        </w:drawing>
      </w:r>
    </w:p>
    <w:p w:rsidR="00994700" w:rsidRPr="002E1CCA" w:rsidRDefault="00994700" w:rsidP="00994700">
      <w:r w:rsidRPr="002E1CCA">
        <w:pict/>
      </w:r>
      <w:r w:rsidRPr="002E1CCA">
        <w:pict/>
      </w:r>
      <w:r w:rsidRPr="002E1CCA">
        <w:pict/>
      </w:r>
      <w:r w:rsidRPr="002E1CCA">
        <w:pict/>
      </w:r>
      <w:r w:rsidRPr="002E1CCA">
        <w:pict/>
      </w:r>
      <w:r w:rsidRPr="002E1CCA">
        <w:t xml:space="preserve">Data storage vendors often release benchmark numbers for their systems to give customers an expectation of </w:t>
      </w:r>
      <w:hyperlink r:id="rId203" w:history="1">
        <w:r w:rsidRPr="002E1CCA">
          <w:t>storage performance</w:t>
        </w:r>
      </w:hyperlink>
      <w:r w:rsidRPr="002E1CCA">
        <w:t xml:space="preserve"> levels. But smart customers know not to trust these benchmarks completely because they don't always match real-world performance levels. We'll look at the factors </w:t>
      </w:r>
      <w:hyperlink r:id="rId204" w:history="1">
        <w:r w:rsidRPr="002E1CCA">
          <w:t>benchmarks</w:t>
        </w:r>
      </w:hyperlink>
      <w:r w:rsidRPr="002E1CCA">
        <w:t xml:space="preserve"> measure and why you might get substantially different results than those claimed by the vendor.</w:t>
      </w:r>
    </w:p>
    <w:p w:rsidR="00994700" w:rsidRPr="002E1CCA" w:rsidRDefault="00994700" w:rsidP="00994700">
      <w:r w:rsidRPr="002E1CCA">
        <w:t>Disk throughput, latency and seek time</w:t>
      </w:r>
    </w:p>
    <w:p w:rsidR="00994700" w:rsidRPr="002E1CCA" w:rsidRDefault="00994700" w:rsidP="00994700">
      <w:r w:rsidRPr="002E1CCA">
        <w:t xml:space="preserve">The most basic </w:t>
      </w:r>
      <w:hyperlink r:id="rId205" w:history="1">
        <w:r w:rsidRPr="002E1CCA">
          <w:t>storage benchmark</w:t>
        </w:r>
      </w:hyperlink>
      <w:r w:rsidRPr="002E1CCA">
        <w:t xml:space="preserve"> is megabytes per second (</w:t>
      </w:r>
      <w:proofErr w:type="spellStart"/>
      <w:r w:rsidRPr="002E1CCA">
        <w:t>MBps</w:t>
      </w:r>
      <w:proofErr w:type="spellEnd"/>
      <w:r w:rsidRPr="002E1CCA">
        <w:t xml:space="preserve">), which measures </w:t>
      </w:r>
      <w:hyperlink r:id="rId206" w:history="1">
        <w:r w:rsidRPr="002E1CCA">
          <w:t>disk throughput</w:t>
        </w:r>
      </w:hyperlink>
      <w:r w:rsidRPr="002E1CCA">
        <w:t>. As data is moved, performance is gated by the read speed of the source, the write speed of the destination, and the buffers and buses in between.</w:t>
      </w:r>
    </w:p>
    <w:p w:rsidR="00994700" w:rsidRPr="002E1CCA" w:rsidRDefault="00994700" w:rsidP="00994700">
      <w:r w:rsidRPr="002E1CCA">
        <w:t xml:space="preserve">Manufacturers often report a single </w:t>
      </w:r>
      <w:hyperlink r:id="rId207" w:history="1">
        <w:r w:rsidRPr="002E1CCA">
          <w:t>performance metric</w:t>
        </w:r>
      </w:hyperlink>
      <w:r w:rsidRPr="002E1CCA">
        <w:t xml:space="preserve"> for their products, but real-world results frequently differ. The physical geometry of spinning disks causes data throughput to slow as the heads move from the outer tracks to the innermost tracks. Personal computers used by just one person often have uncontested access to all of these resources, but servers must deal with congestion arising from conflicting application demands. Therefore, you should treat a manufacturer's claimed throughput as a realistic maximum, not a daily expectation. Because they're mechanical devices, the read/write heads of hard disk drives take time to move into position as data is requested. </w:t>
      </w:r>
      <w:proofErr w:type="gramStart"/>
      <w:r w:rsidRPr="002E1CCA">
        <w:t xml:space="preserve">This introduces rotational </w:t>
      </w:r>
      <w:hyperlink r:id="rId208" w:history="1">
        <w:r w:rsidRPr="002E1CCA">
          <w:t>latency</w:t>
        </w:r>
      </w:hyperlink>
      <w:r w:rsidRPr="002E1CCA">
        <w:t xml:space="preserve"> and seek</w:t>
      </w:r>
      <w:proofErr w:type="gramEnd"/>
      <w:r w:rsidRPr="002E1CCA">
        <w:t xml:space="preserve"> time, and can slow disk performance significantly, especially in busy multitasking environments. Manufacturers generally report an average seek time measured in milliseconds for each model of a hard disk drive, and rotational latency can be calculated based on drive spindle speed. Although not useful on their own, these </w:t>
      </w:r>
      <w:hyperlink r:id="rId209" w:history="1">
        <w:r w:rsidRPr="002E1CCA">
          <w:t>storage metrics</w:t>
        </w:r>
      </w:hyperlink>
      <w:r w:rsidRPr="002E1CCA">
        <w:t xml:space="preserve"> become important when trying to predict storage system performance.</w:t>
      </w:r>
    </w:p>
    <w:p w:rsidR="00994700" w:rsidRPr="002E1CCA" w:rsidRDefault="00994700" w:rsidP="00994700">
      <w:r w:rsidRPr="002E1CCA">
        <w:t>Pro+</w:t>
      </w:r>
    </w:p>
    <w:p w:rsidR="00994700" w:rsidRPr="002E1CCA" w:rsidRDefault="00994700" w:rsidP="00994700">
      <w:r w:rsidRPr="002E1CCA">
        <w:t>Features</w:t>
      </w:r>
    </w:p>
    <w:p w:rsidR="00994700" w:rsidRPr="002E1CCA" w:rsidRDefault="00994700" w:rsidP="00994700">
      <w:r w:rsidRPr="002E1CCA">
        <w:t xml:space="preserve">Enjoy the benefits of Pro+ membership, </w:t>
      </w:r>
      <w:hyperlink r:id="rId210" w:history="1">
        <w:r w:rsidRPr="002E1CCA">
          <w:t>learn more and join.</w:t>
        </w:r>
      </w:hyperlink>
    </w:p>
    <w:p w:rsidR="00994700" w:rsidRPr="002E1CCA" w:rsidRDefault="00994700" w:rsidP="00994700">
      <w:r w:rsidRPr="002E1CCA">
        <w:pict/>
      </w:r>
    </w:p>
    <w:p w:rsidR="00994700" w:rsidRPr="002E1CCA" w:rsidRDefault="00994700" w:rsidP="00994700">
      <w:r w:rsidRPr="002E1CCA">
        <w:t>E-Zine</w:t>
      </w:r>
    </w:p>
    <w:p w:rsidR="00994700" w:rsidRPr="002E1CCA" w:rsidRDefault="00994700" w:rsidP="00994700">
      <w:hyperlink r:id="rId211" w:history="1">
        <w:r w:rsidRPr="002E1CCA">
          <w:t>Cloud-based disaster recovery: Just add data for instant recovery</w:t>
        </w:r>
      </w:hyperlink>
    </w:p>
    <w:p w:rsidR="00994700" w:rsidRPr="002E1CCA" w:rsidRDefault="00994700" w:rsidP="00994700">
      <w:r w:rsidRPr="002E1CCA">
        <w:t>E-Zine</w:t>
      </w:r>
    </w:p>
    <w:p w:rsidR="00994700" w:rsidRPr="002E1CCA" w:rsidRDefault="00994700" w:rsidP="00994700">
      <w:hyperlink r:id="rId212" w:history="1">
        <w:r w:rsidRPr="002E1CCA">
          <w:t>Six hot data storage trends for 2015</w:t>
        </w:r>
      </w:hyperlink>
    </w:p>
    <w:p w:rsidR="00994700" w:rsidRPr="002E1CCA" w:rsidRDefault="00994700" w:rsidP="00994700">
      <w:r w:rsidRPr="002E1CCA">
        <w:t>E-Zine</w:t>
      </w:r>
    </w:p>
    <w:p w:rsidR="00994700" w:rsidRPr="002E1CCA" w:rsidRDefault="00994700" w:rsidP="00994700">
      <w:hyperlink r:id="rId213" w:history="1">
        <w:r w:rsidRPr="002E1CCA">
          <w:t>The Storage magazine/</w:t>
        </w:r>
        <w:proofErr w:type="spellStart"/>
        <w:r w:rsidRPr="002E1CCA">
          <w:t>SearchStorage</w:t>
        </w:r>
        <w:proofErr w:type="spellEnd"/>
        <w:r w:rsidRPr="002E1CCA">
          <w:t xml:space="preserve"> 2014 Salary Survey</w:t>
        </w:r>
      </w:hyperlink>
    </w:p>
    <w:p w:rsidR="00994700" w:rsidRPr="002E1CCA" w:rsidRDefault="00994700" w:rsidP="00994700">
      <w:r w:rsidRPr="002E1CCA">
        <w:t xml:space="preserve">Solid-state drive (SSD) media can dramatically outperform mechanical hard disk drives. Data can be read from any portion of a flash memory drive with virtually no </w:t>
      </w:r>
      <w:hyperlink r:id="rId214" w:history="1">
        <w:r w:rsidRPr="002E1CCA">
          <w:t>seek time</w:t>
        </w:r>
      </w:hyperlink>
      <w:r w:rsidRPr="002E1CCA">
        <w:t xml:space="preserve"> or latency. Read throughput is high as well, but writes are a different story. Because data is stored in large blocks that must be entirely rewritten when even a single bit has changed, throughput and latency of write requests can be unpredictable.</w:t>
      </w:r>
    </w:p>
    <w:p w:rsidR="00994700" w:rsidRPr="002E1CCA" w:rsidRDefault="00994700" w:rsidP="00994700">
      <w:r w:rsidRPr="002E1CCA">
        <w:t>More on storage performance</w:t>
      </w:r>
    </w:p>
    <w:p w:rsidR="00994700" w:rsidRPr="002E1CCA" w:rsidRDefault="00994700" w:rsidP="00994700">
      <w:r w:rsidRPr="002E1CCA">
        <w:t xml:space="preserve">Troubleshooting and identifying </w:t>
      </w:r>
      <w:hyperlink r:id="rId215" w:history="1">
        <w:r w:rsidRPr="002E1CCA">
          <w:t>data storage performance bottlenecks</w:t>
        </w:r>
      </w:hyperlink>
      <w:r w:rsidRPr="002E1CCA">
        <w:t xml:space="preserve"> </w:t>
      </w:r>
      <w:r w:rsidRPr="002E1CCA">
        <w:br/>
      </w:r>
      <w:r w:rsidRPr="002E1CCA">
        <w:br/>
        <w:t xml:space="preserve">Enterprise </w:t>
      </w:r>
      <w:hyperlink r:id="rId216" w:history="1">
        <w:r w:rsidRPr="002E1CCA">
          <w:t>data storage performance monitoring</w:t>
        </w:r>
      </w:hyperlink>
      <w:r w:rsidRPr="002E1CCA">
        <w:t xml:space="preserve"> goes beyond storage arrays </w:t>
      </w:r>
    </w:p>
    <w:p w:rsidR="00994700" w:rsidRPr="002E1CCA" w:rsidRDefault="00994700" w:rsidP="00994700">
      <w:r w:rsidRPr="002E1CCA">
        <w:t>Measuring IOPS</w:t>
      </w:r>
    </w:p>
    <w:p w:rsidR="00994700" w:rsidRPr="002E1CCA" w:rsidRDefault="00994700" w:rsidP="00994700">
      <w:r w:rsidRPr="002E1CCA">
        <w:t>Enterprise storage systems incorporate technologies designed to overcome the limitations inherent in hard disk drives, and many familiar storage benchmarks are designed with certain assumptions about these systems. You're likely to encounter two types of benchmarks: synthetic measurements of theoretical performance and real-world application runs.</w:t>
      </w:r>
    </w:p>
    <w:p w:rsidR="00994700" w:rsidRPr="002E1CCA" w:rsidRDefault="00994700" w:rsidP="00994700">
      <w:r w:rsidRPr="002E1CCA">
        <w:t xml:space="preserve">The grandfather of all storage performance metrics is a simple statement of the number of input/output operations per second (IOPS) that a subsystem can sustain. </w:t>
      </w:r>
      <w:hyperlink r:id="rId217" w:history="1">
        <w:r w:rsidRPr="002E1CCA">
          <w:t>IOPS</w:t>
        </w:r>
      </w:hyperlink>
      <w:r w:rsidRPr="002E1CCA">
        <w:t xml:space="preserve"> can be calculated or measured, and varies significantly based on the size and direction of the operations included. Performance can vary dramatically based on the size of the I/O under measurement, with most systems optimized to handle reads and writes of a few kilobytes.</w:t>
      </w:r>
    </w:p>
    <w:p w:rsidR="00994700" w:rsidRPr="002E1CCA" w:rsidRDefault="00994700" w:rsidP="00994700">
      <w:r w:rsidRPr="002E1CCA">
        <w:t>Writing data to a RAID set or flash drive is often substantially slower than reading that data back. Fortunately, most applications read more than they write. Therefore, most benchmarks include a mix of read and write operations, often skewed toward the former.</w:t>
      </w:r>
    </w:p>
    <w:p w:rsidR="00994700" w:rsidRPr="002E1CCA" w:rsidRDefault="00994700" w:rsidP="00994700">
      <w:r w:rsidRPr="002E1CCA">
        <w:t>We have theoretical models to predict the IOPS an application requires or that can be sustained by a RAID set. The theoretical performance of a given RAID level is often expressed as a write penalty, since parity RAID tends to slow writes more than reads.</w:t>
      </w:r>
    </w:p>
    <w:p w:rsidR="00994700" w:rsidRPr="002E1CCA" w:rsidRDefault="00994700" w:rsidP="00994700">
      <w:r w:rsidRPr="002E1CCA">
        <w:t>Keep in mind that most enterprise systems include cache that accelerates I/O. This tends to upset assumptions based on theoretical IOPS and RAID levels because cache equalizes and accelerates performance.</w:t>
      </w:r>
    </w:p>
    <w:p w:rsidR="00994700" w:rsidRPr="002E1CCA" w:rsidRDefault="00994700" w:rsidP="00994700">
      <w:r w:rsidRPr="002E1CCA">
        <w:lastRenderedPageBreak/>
        <w:t>Standard Performance Evaluation Corporation and synthetic app benchmarks</w:t>
      </w:r>
    </w:p>
    <w:p w:rsidR="00994700" w:rsidRPr="002E1CCA" w:rsidRDefault="00994700" w:rsidP="00994700">
      <w:r w:rsidRPr="002E1CCA">
        <w:t>Because theoretical performance metrics often don't hold up when it comes to real-world systems, many people rely on application workloads for benchmarking. There are two main benefits to using application-based benchmarks: they allow apples-to-apples comparisons of systems with vastly different capabilities, and they suggest real-world storage performance expectations.</w:t>
      </w:r>
    </w:p>
    <w:p w:rsidR="00994700" w:rsidRPr="002E1CCA" w:rsidRDefault="00994700" w:rsidP="00994700">
      <w:r w:rsidRPr="002E1CCA">
        <w:t>For example, a benchmark demonstrating Microsoft Exchange server performance would suggest that customers deploying a similar configuration should experience similar results. Synthetic metrics like IOPS force customers to model their systems and draw conclusions, introducing a greater potential for error.</w:t>
      </w:r>
    </w:p>
    <w:p w:rsidR="00994700" w:rsidRPr="002E1CCA" w:rsidRDefault="00994700" w:rsidP="00994700">
      <w:r w:rsidRPr="002E1CCA">
        <w:t xml:space="preserve">Yet applications and expectations change frequently, and it's useful to compare the performance of systems separated by years or decades. This has led to the creation of synthetic application benchmarks, with the </w:t>
      </w:r>
      <w:hyperlink r:id="rId218" w:history="1">
        <w:r w:rsidRPr="002E1CCA">
          <w:t>Standard Performance Evaluation Corporation</w:t>
        </w:r>
      </w:hyperlink>
      <w:r w:rsidRPr="002E1CCA">
        <w:t xml:space="preserve"> (SPEC) leading the way. Rather than using actual applications, SPEC benchmarks rely on a mix of I/O intended to simulate a generic application. This balances the need for real-world performance and consistency over time.</w:t>
      </w:r>
    </w:p>
    <w:p w:rsidR="00994700" w:rsidRPr="002E1CCA" w:rsidRDefault="00994700" w:rsidP="00994700">
      <w:r w:rsidRPr="002E1CCA">
        <w:t>Overall, if you seek to understand storage performance metrics, it's important to consider the implications of the questions you ask. Are you looking for real-world application benchmarks, synthetic comparisons over time, or basic measures of throughput and I/O performance? Each can be valid, and can assist in the selection of appropriate technology.</w:t>
      </w:r>
    </w:p>
    <w:p w:rsidR="00994700" w:rsidRPr="002E1CCA" w:rsidRDefault="00994700" w:rsidP="00994700">
      <w:r w:rsidRPr="002E1CCA">
        <w:t xml:space="preserve">BIO: Stephen </w:t>
      </w:r>
      <w:proofErr w:type="spellStart"/>
      <w:r w:rsidRPr="002E1CCA">
        <w:t>Foskett</w:t>
      </w:r>
      <w:proofErr w:type="spellEnd"/>
      <w:r w:rsidRPr="002E1CCA">
        <w:t xml:space="preserve"> is an active participant in the world of enterprise information technology, currently focusing on enterprise storage and cloud computing. He is responsible for Gestalt IT, a community of independent IT thought leaders, and organizes their Tech Field Day events. A long-time voice in the storage industry, </w:t>
      </w:r>
      <w:proofErr w:type="spellStart"/>
      <w:r w:rsidRPr="002E1CCA">
        <w:t>Foskett</w:t>
      </w:r>
      <w:proofErr w:type="spellEnd"/>
      <w:r w:rsidRPr="002E1CCA">
        <w:t xml:space="preserve"> has authored numerous articles for industry publications and is a frequent presenter at industry events, including Storage Decisions. His contributions to the enterprise IT community have earned him recognition as both a Microsoft MVP and VMware </w:t>
      </w:r>
      <w:proofErr w:type="spellStart"/>
      <w:r w:rsidRPr="002E1CCA">
        <w:t>vExpert</w:t>
      </w:r>
      <w:proofErr w:type="spellEnd"/>
      <w:r w:rsidRPr="002E1CCA">
        <w:t>. He can be found online at GestaltIT.com, FoskettS.net and on Twitter at @</w:t>
      </w:r>
      <w:proofErr w:type="spellStart"/>
      <w:r w:rsidRPr="002E1CCA">
        <w:t>SFoskett</w:t>
      </w:r>
      <w:proofErr w:type="spellEnd"/>
      <w:r w:rsidRPr="002E1CCA">
        <w:t>.</w:t>
      </w:r>
      <w:r w:rsidRPr="002E1CCA">
        <w:br/>
        <w:t> </w:t>
      </w:r>
    </w:p>
    <w:p w:rsidR="00994700" w:rsidRPr="002E1CCA" w:rsidRDefault="00994700" w:rsidP="00994700">
      <w:r w:rsidRPr="002E1CCA">
        <w:t xml:space="preserve">This was first published in </w:t>
      </w:r>
      <w:hyperlink r:id="rId219" w:history="1">
        <w:r w:rsidRPr="002E1CCA">
          <w:t>October 2010</w:t>
        </w:r>
      </w:hyperlink>
      <w:r w:rsidRPr="002E1CCA">
        <w:t xml:space="preserve"> </w:t>
      </w:r>
    </w:p>
    <w:p w:rsidR="00994700" w:rsidRPr="002E1CCA" w:rsidRDefault="00994700" w:rsidP="00994700">
      <w:r w:rsidRPr="002E1CCA">
        <w:pict/>
      </w:r>
      <w:r w:rsidRPr="002E1CCA">
        <w:t>Dig deeper on Enterprise storage, planning and management</w:t>
      </w:r>
    </w:p>
    <w:p w:rsidR="00994700" w:rsidRPr="002E1CCA" w:rsidRDefault="00994700" w:rsidP="00994700">
      <w:hyperlink r:id="rId220" w:anchor="dd-tab1" w:history="1">
        <w:r w:rsidRPr="002E1CCA">
          <w:t xml:space="preserve">All </w:t>
        </w:r>
      </w:hyperlink>
    </w:p>
    <w:p w:rsidR="00994700" w:rsidRPr="002E1CCA" w:rsidRDefault="00994700" w:rsidP="00994700">
      <w:hyperlink r:id="rId221" w:anchor="dd-tab2" w:history="1">
        <w:r w:rsidRPr="002E1CCA">
          <w:t xml:space="preserve">News </w:t>
        </w:r>
      </w:hyperlink>
    </w:p>
    <w:p w:rsidR="00994700" w:rsidRPr="002E1CCA" w:rsidRDefault="00994700" w:rsidP="00994700">
      <w:hyperlink r:id="rId222" w:anchor="dd-tab3" w:history="1">
        <w:r w:rsidRPr="002E1CCA">
          <w:t xml:space="preserve">Get Started </w:t>
        </w:r>
      </w:hyperlink>
    </w:p>
    <w:p w:rsidR="00994700" w:rsidRPr="002E1CCA" w:rsidRDefault="00994700" w:rsidP="00994700">
      <w:hyperlink r:id="rId223" w:anchor="dd-tab4" w:history="1">
        <w:r w:rsidRPr="002E1CCA">
          <w:t xml:space="preserve">Evaluate </w:t>
        </w:r>
      </w:hyperlink>
    </w:p>
    <w:p w:rsidR="00994700" w:rsidRPr="002E1CCA" w:rsidRDefault="00994700" w:rsidP="00994700">
      <w:hyperlink r:id="rId224" w:anchor="dd-tab5" w:history="1">
        <w:r w:rsidRPr="002E1CCA">
          <w:t xml:space="preserve">Manage </w:t>
        </w:r>
      </w:hyperlink>
    </w:p>
    <w:p w:rsidR="00994700" w:rsidRPr="002E1CCA" w:rsidRDefault="00994700" w:rsidP="00994700">
      <w:hyperlink r:id="rId225" w:anchor="dd-tab6" w:history="1">
        <w:r w:rsidRPr="002E1CCA">
          <w:t xml:space="preserve">Problem Solve </w:t>
        </w:r>
      </w:hyperlink>
    </w:p>
    <w:p w:rsidR="00994700" w:rsidRPr="002E1CCA" w:rsidRDefault="00994700" w:rsidP="00994700">
      <w:hyperlink r:id="rId226" w:history="1">
        <w:r w:rsidRPr="002E1CCA">
          <w:t>Data storage systems: 2014 Products of the Year finalists</w:t>
        </w:r>
      </w:hyperlink>
    </w:p>
    <w:p w:rsidR="00994700" w:rsidRPr="002E1CCA" w:rsidRDefault="00994700" w:rsidP="00994700">
      <w:hyperlink r:id="rId227" w:history="1">
        <w:r w:rsidRPr="002E1CCA">
          <w:t>How do hardware profiles work in Microsoft Virtual Machine Manager?</w:t>
        </w:r>
      </w:hyperlink>
    </w:p>
    <w:p w:rsidR="00994700" w:rsidRPr="002E1CCA" w:rsidRDefault="00994700" w:rsidP="00994700">
      <w:hyperlink r:id="rId228" w:history="1">
        <w:r w:rsidRPr="002E1CCA">
          <w:t>Cloud-based disaster recovery: Just add data for instant recovery</w:t>
        </w:r>
      </w:hyperlink>
    </w:p>
    <w:p w:rsidR="00994700" w:rsidRPr="002E1CCA" w:rsidRDefault="00994700" w:rsidP="00994700">
      <w:hyperlink r:id="rId229" w:history="1">
        <w:r w:rsidRPr="002E1CCA">
          <w:t>What is Microsoft's storage replication feature?</w:t>
        </w:r>
      </w:hyperlink>
    </w:p>
    <w:p w:rsidR="00994700" w:rsidRPr="002E1CCA" w:rsidRDefault="00994700" w:rsidP="00994700">
      <w:r w:rsidRPr="002E1CCA">
        <w:t xml:space="preserve">Load More </w:t>
      </w:r>
    </w:p>
    <w:p w:rsidR="00994700" w:rsidRPr="002E1CCA" w:rsidRDefault="00994700" w:rsidP="00994700">
      <w:hyperlink r:id="rId230" w:history="1">
        <w:r w:rsidRPr="002E1CCA">
          <w:t>Data storage systems: 2014 Products of the Year finalists</w:t>
        </w:r>
      </w:hyperlink>
    </w:p>
    <w:p w:rsidR="00994700" w:rsidRPr="002E1CCA" w:rsidRDefault="00994700" w:rsidP="00994700">
      <w:hyperlink r:id="rId231" w:history="1">
        <w:r w:rsidRPr="002E1CCA">
          <w:t xml:space="preserve">GE pre-tests storage performance, cuts downtime with Load </w:t>
        </w:r>
        <w:proofErr w:type="spellStart"/>
        <w:r w:rsidRPr="002E1CCA">
          <w:t>DynamiX</w:t>
        </w:r>
        <w:proofErr w:type="spellEnd"/>
      </w:hyperlink>
    </w:p>
    <w:p w:rsidR="00994700" w:rsidRPr="002E1CCA" w:rsidRDefault="00994700" w:rsidP="00994700">
      <w:hyperlink r:id="rId232" w:history="1">
        <w:r w:rsidRPr="002E1CCA">
          <w:t>Six hot data storage trends for 2015</w:t>
        </w:r>
      </w:hyperlink>
    </w:p>
    <w:p w:rsidR="00994700" w:rsidRPr="002E1CCA" w:rsidRDefault="00994700" w:rsidP="00994700">
      <w:hyperlink r:id="rId233" w:history="1">
        <w:r w:rsidRPr="002E1CCA">
          <w:t xml:space="preserve">HP 3PAR </w:t>
        </w:r>
        <w:proofErr w:type="spellStart"/>
        <w:r w:rsidRPr="002E1CCA">
          <w:t>StoreServ</w:t>
        </w:r>
        <w:proofErr w:type="spellEnd"/>
        <w:r w:rsidRPr="002E1CCA">
          <w:t xml:space="preserve"> platform grows with new hybrid array</w:t>
        </w:r>
      </w:hyperlink>
    </w:p>
    <w:p w:rsidR="00994700" w:rsidRPr="002E1CCA" w:rsidRDefault="00994700" w:rsidP="00994700">
      <w:r w:rsidRPr="002E1CCA">
        <w:t xml:space="preserve">Load More </w:t>
      </w:r>
    </w:p>
    <w:p w:rsidR="00994700" w:rsidRPr="002E1CCA" w:rsidRDefault="00994700" w:rsidP="00994700">
      <w:hyperlink r:id="rId234" w:history="1">
        <w:r w:rsidRPr="002E1CCA">
          <w:t>How do hardware profiles work in Microsoft Virtual Machine Manager?</w:t>
        </w:r>
      </w:hyperlink>
    </w:p>
    <w:p w:rsidR="00994700" w:rsidRPr="002E1CCA" w:rsidRDefault="00994700" w:rsidP="00994700">
      <w:hyperlink r:id="rId235" w:history="1">
        <w:r w:rsidRPr="002E1CCA">
          <w:t>Cloud-based disaster recovery: Just add data for instant recovery</w:t>
        </w:r>
      </w:hyperlink>
    </w:p>
    <w:p w:rsidR="00994700" w:rsidRPr="002E1CCA" w:rsidRDefault="00994700" w:rsidP="00994700">
      <w:hyperlink r:id="rId236" w:history="1">
        <w:proofErr w:type="gramStart"/>
        <w:r w:rsidRPr="002E1CCA">
          <w:t>file-area</w:t>
        </w:r>
        <w:proofErr w:type="gramEnd"/>
        <w:r w:rsidRPr="002E1CCA">
          <w:t xml:space="preserve"> network (FAN)</w:t>
        </w:r>
      </w:hyperlink>
    </w:p>
    <w:p w:rsidR="00994700" w:rsidRPr="002E1CCA" w:rsidRDefault="00994700" w:rsidP="00994700">
      <w:hyperlink r:id="rId237" w:history="1">
        <w:r w:rsidRPr="002E1CCA">
          <w:t>Non-disruptive upgrade (NDU)</w:t>
        </w:r>
      </w:hyperlink>
    </w:p>
    <w:p w:rsidR="00994700" w:rsidRPr="002E1CCA" w:rsidRDefault="00994700" w:rsidP="00994700">
      <w:r w:rsidRPr="002E1CCA">
        <w:t xml:space="preserve">Load More </w:t>
      </w:r>
    </w:p>
    <w:p w:rsidR="00994700" w:rsidRPr="002E1CCA" w:rsidRDefault="00994700" w:rsidP="00994700">
      <w:hyperlink r:id="rId238" w:history="1">
        <w:r w:rsidRPr="002E1CCA">
          <w:t>Data storage systems: 2014 Products of the Year finalists</w:t>
        </w:r>
      </w:hyperlink>
    </w:p>
    <w:p w:rsidR="00994700" w:rsidRPr="002E1CCA" w:rsidRDefault="00994700" w:rsidP="00994700">
      <w:hyperlink r:id="rId239" w:history="1">
        <w:r w:rsidRPr="002E1CCA">
          <w:t>Cloud-based disaster recovery: Just add data for instant recovery</w:t>
        </w:r>
      </w:hyperlink>
    </w:p>
    <w:p w:rsidR="00994700" w:rsidRPr="002E1CCA" w:rsidRDefault="00994700" w:rsidP="00994700">
      <w:hyperlink r:id="rId240" w:history="1">
        <w:r w:rsidRPr="002E1CCA">
          <w:t>What is Microsoft's storage replication feature?</w:t>
        </w:r>
      </w:hyperlink>
    </w:p>
    <w:p w:rsidR="00994700" w:rsidRPr="002E1CCA" w:rsidRDefault="00994700" w:rsidP="00994700">
      <w:hyperlink r:id="rId241" w:history="1">
        <w:r w:rsidRPr="002E1CCA">
          <w:t>Six hot data storage trends for 2015</w:t>
        </w:r>
      </w:hyperlink>
    </w:p>
    <w:p w:rsidR="00994700" w:rsidRPr="002E1CCA" w:rsidRDefault="00994700" w:rsidP="00994700">
      <w:r w:rsidRPr="002E1CCA">
        <w:t xml:space="preserve">Load More </w:t>
      </w:r>
    </w:p>
    <w:p w:rsidR="00994700" w:rsidRPr="002E1CCA" w:rsidRDefault="00994700" w:rsidP="00994700">
      <w:hyperlink r:id="rId242" w:history="1">
        <w:r w:rsidRPr="002E1CCA">
          <w:t>How do hardware profiles work in Microsoft Virtual Machine Manager?</w:t>
        </w:r>
      </w:hyperlink>
    </w:p>
    <w:p w:rsidR="00994700" w:rsidRPr="002E1CCA" w:rsidRDefault="00994700" w:rsidP="00994700">
      <w:hyperlink r:id="rId243" w:history="1">
        <w:r w:rsidRPr="002E1CCA">
          <w:t>Cloud-based disaster recovery: Just add data for instant recovery</w:t>
        </w:r>
      </w:hyperlink>
    </w:p>
    <w:p w:rsidR="00994700" w:rsidRPr="002E1CCA" w:rsidRDefault="00994700" w:rsidP="00994700">
      <w:hyperlink r:id="rId244" w:history="1">
        <w:r w:rsidRPr="002E1CCA">
          <w:t>What is Microsoft's storage replication feature?</w:t>
        </w:r>
      </w:hyperlink>
    </w:p>
    <w:p w:rsidR="00994700" w:rsidRPr="002E1CCA" w:rsidRDefault="00994700" w:rsidP="00994700">
      <w:hyperlink r:id="rId245" w:history="1">
        <w:r w:rsidRPr="002E1CCA">
          <w:t>What are the most obvious object storage use cases for my system?</w:t>
        </w:r>
      </w:hyperlink>
    </w:p>
    <w:p w:rsidR="00994700" w:rsidRPr="002E1CCA" w:rsidRDefault="00994700" w:rsidP="00994700">
      <w:r w:rsidRPr="002E1CCA">
        <w:lastRenderedPageBreak/>
        <w:t xml:space="preserve">Load More </w:t>
      </w:r>
    </w:p>
    <w:p w:rsidR="00994700" w:rsidRPr="002E1CCA" w:rsidRDefault="00994700" w:rsidP="00994700">
      <w:hyperlink r:id="rId246" w:history="1">
        <w:r w:rsidRPr="002E1CCA">
          <w:t>Six hot data storage trends for 2015</w:t>
        </w:r>
      </w:hyperlink>
    </w:p>
    <w:p w:rsidR="00994700" w:rsidRPr="002E1CCA" w:rsidRDefault="00994700" w:rsidP="00994700">
      <w:hyperlink r:id="rId247" w:history="1">
        <w:r w:rsidRPr="002E1CCA">
          <w:t>How do I increase cache memory?</w:t>
        </w:r>
      </w:hyperlink>
    </w:p>
    <w:p w:rsidR="00994700" w:rsidRPr="002E1CCA" w:rsidRDefault="00994700" w:rsidP="00994700">
      <w:hyperlink r:id="rId248" w:history="1">
        <w:r w:rsidRPr="002E1CCA">
          <w:t>Use third-party SRM software to improve monitoring and management</w:t>
        </w:r>
      </w:hyperlink>
    </w:p>
    <w:p w:rsidR="00994700" w:rsidRPr="002E1CCA" w:rsidRDefault="00994700" w:rsidP="00994700">
      <w:hyperlink r:id="rId249" w:history="1">
        <w:r w:rsidRPr="002E1CCA">
          <w:t>Effective storage service management rests on well-allocated features</w:t>
        </w:r>
      </w:hyperlink>
    </w:p>
    <w:p w:rsidR="00994700" w:rsidRPr="002E1CCA" w:rsidRDefault="00994700" w:rsidP="00994700">
      <w:r w:rsidRPr="002E1CCA">
        <w:t xml:space="preserve">Load More </w:t>
      </w:r>
    </w:p>
    <w:p w:rsidR="00994700" w:rsidRPr="002E1CCA" w:rsidRDefault="00994700" w:rsidP="00994700">
      <w:r w:rsidRPr="002E1CCA">
        <w:t>0 comments</w:t>
      </w:r>
    </w:p>
    <w:p w:rsidR="00994700" w:rsidRPr="002E1CCA" w:rsidRDefault="00994700" w:rsidP="00994700">
      <w:hyperlink r:id="rId250" w:history="1">
        <w:r w:rsidRPr="002E1CCA">
          <w:t>Oldest </w:t>
        </w:r>
      </w:hyperlink>
      <w:r w:rsidRPr="002E1CCA">
        <w:t xml:space="preserve"> </w:t>
      </w:r>
      <w:hyperlink r:id="rId251" w:history="1">
        <w:r w:rsidRPr="002E1CCA">
          <w:t>Newest </w:t>
        </w:r>
      </w:hyperlink>
      <w:r w:rsidRPr="002E1CCA">
        <w:t xml:space="preserve"> </w:t>
      </w:r>
    </w:p>
    <w:p w:rsidR="00994700" w:rsidRPr="002E1CCA" w:rsidRDefault="00994700" w:rsidP="00994700">
      <w:r w:rsidRPr="002E1CCA">
        <w:t>Top of Form</w:t>
      </w:r>
    </w:p>
    <w:p w:rsidR="00994700" w:rsidRPr="002E1CCA" w:rsidRDefault="00994700" w:rsidP="00994700">
      <w:r w:rsidRPr="002E1CCA">
        <w:object w:dxaOrig="300" w:dyaOrig="225">
          <v:shape id="_x0000_i1183" type="#_x0000_t75" style="width:136.5pt;height:60.75pt" o:ole="">
            <v:imagedata r:id="rId252" o:title=""/>
          </v:shape>
          <w:control r:id="rId253" w:name="DefaultOcxName14" w:shapeid="_x0000_i1183"/>
        </w:object>
      </w:r>
      <w:r w:rsidRPr="002E1CCA">
        <w:object w:dxaOrig="300" w:dyaOrig="225">
          <v:shape id="_x0000_i1182" type="#_x0000_t75" style="width:45.75pt;height:22.5pt" o:ole="">
            <v:imagedata r:id="rId254" o:title=""/>
          </v:shape>
          <w:control r:id="rId255" w:name="DefaultOcxName15" w:shapeid="_x0000_i1182"/>
        </w:object>
      </w:r>
      <w:r w:rsidRPr="002E1CCA">
        <w:object w:dxaOrig="300" w:dyaOrig="225">
          <v:shape id="_x0000_i1181" type="#_x0000_t75" style="width:49.5pt;height:18pt" o:ole="">
            <v:imagedata r:id="rId79" o:title=""/>
          </v:shape>
          <w:control r:id="rId256" w:name="DefaultOcxName16" w:shapeid="_x0000_i1181"/>
        </w:object>
      </w:r>
    </w:p>
    <w:p w:rsidR="00994700" w:rsidRPr="002E1CCA" w:rsidRDefault="00994700" w:rsidP="00994700">
      <w:r w:rsidRPr="002E1CCA">
        <w:t>Bottom of Form</w:t>
      </w:r>
    </w:p>
    <w:p w:rsidR="00994700" w:rsidRPr="002E1CCA" w:rsidRDefault="00994700" w:rsidP="00994700">
      <w:r w:rsidRPr="002E1CCA">
        <w:t>Top of Form</w:t>
      </w:r>
    </w:p>
    <w:p w:rsidR="00994700" w:rsidRPr="002E1CCA" w:rsidRDefault="00994700" w:rsidP="00994700">
      <w:r w:rsidRPr="002E1CCA">
        <w:object w:dxaOrig="300" w:dyaOrig="225">
          <v:shape id="_x0000_i1180" type="#_x0000_t75" style="width:136.5pt;height:60.75pt" o:ole="">
            <v:imagedata r:id="rId252" o:title=""/>
          </v:shape>
          <w:control r:id="rId257" w:name="DefaultOcxName17" w:shapeid="_x0000_i1180"/>
        </w:object>
      </w:r>
    </w:p>
    <w:p w:rsidR="00994700" w:rsidRPr="002E1CCA" w:rsidRDefault="00994700" w:rsidP="00994700">
      <w:r w:rsidRPr="002E1CCA">
        <w:t xml:space="preserve">Register or </w:t>
      </w:r>
      <w:hyperlink r:id="rId258" w:history="1">
        <w:r w:rsidRPr="002E1CCA">
          <w:t>Login</w:t>
        </w:r>
      </w:hyperlink>
    </w:p>
    <w:p w:rsidR="00994700" w:rsidRPr="002E1CCA" w:rsidRDefault="00994700" w:rsidP="00994700">
      <w:r w:rsidRPr="002E1CCA">
        <w:t>E-Mail</w:t>
      </w:r>
    </w:p>
    <w:p w:rsidR="00994700" w:rsidRPr="002E1CCA" w:rsidRDefault="00994700" w:rsidP="00994700">
      <w:r w:rsidRPr="002E1CCA">
        <w:object w:dxaOrig="300" w:dyaOrig="225">
          <v:shape id="_x0000_i1179" type="#_x0000_t75" style="width:49.5pt;height:18pt" o:ole="">
            <v:imagedata r:id="rId79" o:title=""/>
          </v:shape>
          <w:control r:id="rId259" w:name="DefaultOcxName18" w:shapeid="_x0000_i1179"/>
        </w:object>
      </w:r>
    </w:p>
    <w:p w:rsidR="00994700" w:rsidRPr="002E1CCA" w:rsidRDefault="00994700" w:rsidP="00994700">
      <w:r w:rsidRPr="002E1CCA">
        <w:t>Username / Password</w:t>
      </w:r>
    </w:p>
    <w:p w:rsidR="00994700" w:rsidRPr="002E1CCA" w:rsidRDefault="00994700" w:rsidP="00994700">
      <w:r w:rsidRPr="002E1CCA">
        <w:t>Password</w:t>
      </w:r>
    </w:p>
    <w:p w:rsidR="00994700" w:rsidRPr="002E1CCA" w:rsidRDefault="00994700" w:rsidP="00994700">
      <w:r w:rsidRPr="002E1CCA">
        <w:object w:dxaOrig="300" w:dyaOrig="225">
          <v:shape id="_x0000_i1178" type="#_x0000_t75" style="width:49.5pt;height:18pt" o:ole="">
            <v:imagedata r:id="rId79" o:title=""/>
          </v:shape>
          <w:control r:id="rId260" w:name="DefaultOcxName19" w:shapeid="_x0000_i1178"/>
        </w:object>
      </w:r>
      <w:r w:rsidRPr="002E1CCA">
        <w:object w:dxaOrig="300" w:dyaOrig="225">
          <v:shape id="_x0000_i1177" type="#_x0000_t75" style="width:49.5pt;height:18pt" o:ole="">
            <v:imagedata r:id="rId79" o:title=""/>
          </v:shape>
          <w:control r:id="rId261" w:name="DefaultOcxName20" w:shapeid="_x0000_i1177"/>
        </w:object>
      </w:r>
    </w:p>
    <w:p w:rsidR="00994700" w:rsidRPr="002E1CCA" w:rsidRDefault="00994700" w:rsidP="00994700">
      <w:hyperlink r:id="rId262" w:history="1">
        <w:r w:rsidRPr="002E1CCA">
          <w:t>Forgot your password?</w:t>
        </w:r>
      </w:hyperlink>
    </w:p>
    <w:p w:rsidR="00994700" w:rsidRPr="002E1CCA" w:rsidRDefault="00994700" w:rsidP="00994700">
      <w:r w:rsidRPr="002E1CCA">
        <w:object w:dxaOrig="300" w:dyaOrig="225">
          <v:shape id="_x0000_i1176" type="#_x0000_t75" style="width:45.75pt;height:22.5pt" o:ole="">
            <v:imagedata r:id="rId263" o:title=""/>
          </v:shape>
          <w:control r:id="rId264" w:name="DefaultOcxName21" w:shapeid="_x0000_i1176"/>
        </w:object>
      </w:r>
    </w:p>
    <w:p w:rsidR="00994700" w:rsidRPr="002E1CCA" w:rsidRDefault="00994700" w:rsidP="00994700">
      <w:r w:rsidRPr="002E1CCA">
        <w:lastRenderedPageBreak/>
        <w:t xml:space="preserve">By submitting you agree to receive email from </w:t>
      </w:r>
      <w:proofErr w:type="spellStart"/>
      <w:r w:rsidRPr="002E1CCA">
        <w:t>TechTarget</w:t>
      </w:r>
      <w:proofErr w:type="spellEnd"/>
      <w:r w:rsidRPr="002E1CCA">
        <w:t xml:space="preserve"> and its partners. If you reside outside of the United States, you consent to having your personal data transferred to and processed in the United States. </w:t>
      </w:r>
      <w:hyperlink r:id="rId265" w:history="1">
        <w:r w:rsidRPr="002E1CCA">
          <w:t>Privacy</w:t>
        </w:r>
      </w:hyperlink>
    </w:p>
    <w:p w:rsidR="00994700" w:rsidRPr="002E1CCA" w:rsidRDefault="00994700" w:rsidP="00994700">
      <w:r w:rsidRPr="002E1CCA">
        <w:t>Bottom of Form</w:t>
      </w:r>
    </w:p>
    <w:p w:rsidR="00994700" w:rsidRPr="002E1CCA" w:rsidRDefault="00994700" w:rsidP="00994700">
      <w:r w:rsidRPr="002E1CCA">
        <w:t xml:space="preserve">Load More Comments </w:t>
      </w:r>
    </w:p>
    <w:p w:rsidR="00994700" w:rsidRPr="002E1CCA" w:rsidRDefault="00994700" w:rsidP="00994700">
      <w:r w:rsidRPr="002E1CCA">
        <w:t>Forgot Password?</w:t>
      </w:r>
    </w:p>
    <w:p w:rsidR="00994700" w:rsidRPr="002E1CCA" w:rsidRDefault="00994700" w:rsidP="00994700">
      <w:r w:rsidRPr="002E1CCA">
        <w:t xml:space="preserve">No problem! Submit your e-mail address below. We'll send you an email containing your password. </w:t>
      </w:r>
    </w:p>
    <w:p w:rsidR="00994700" w:rsidRPr="002E1CCA" w:rsidRDefault="00994700" w:rsidP="00994700">
      <w:r w:rsidRPr="002E1CCA">
        <w:t>Top of Form</w:t>
      </w:r>
    </w:p>
    <w:p w:rsidR="00994700" w:rsidRPr="002E1CCA" w:rsidRDefault="00994700" w:rsidP="00994700">
      <w:r w:rsidRPr="002E1CCA">
        <w:t xml:space="preserve">E-Mail: </w:t>
      </w:r>
      <w:r w:rsidRPr="002E1CCA">
        <w:object w:dxaOrig="300" w:dyaOrig="225">
          <v:shape id="_x0000_i1175" type="#_x0000_t75" style="width:49.5pt;height:18pt" o:ole="">
            <v:imagedata r:id="rId79" o:title=""/>
          </v:shape>
          <w:control r:id="rId266" w:name="DefaultOcxName22" w:shapeid="_x0000_i1175"/>
        </w:object>
      </w:r>
    </w:p>
    <w:p w:rsidR="00994700" w:rsidRPr="002E1CCA" w:rsidRDefault="00994700" w:rsidP="00994700">
      <w:r w:rsidRPr="002E1CCA">
        <w:t xml:space="preserve">Submit </w:t>
      </w:r>
    </w:p>
    <w:p w:rsidR="00994700" w:rsidRPr="002E1CCA" w:rsidRDefault="00994700" w:rsidP="00994700">
      <w:r w:rsidRPr="002E1CCA">
        <w:t>Bottom of Form</w:t>
      </w:r>
    </w:p>
    <w:p w:rsidR="00994700" w:rsidRPr="002E1CCA" w:rsidRDefault="00994700" w:rsidP="00994700">
      <w:r w:rsidRPr="002E1CCA">
        <w:t>Your password has been sent to:</w:t>
      </w:r>
    </w:p>
    <w:p w:rsidR="00994700" w:rsidRPr="002E1CCA" w:rsidRDefault="00994700" w:rsidP="00994700">
      <w:r w:rsidRPr="002E1CCA">
        <w:pict/>
      </w:r>
      <w:hyperlink r:id="rId267" w:history="1">
        <w:r w:rsidRPr="002E1CCA">
          <w:t>-ADS BY GOOGLE</w:t>
        </w:r>
      </w:hyperlink>
    </w:p>
    <w:p w:rsidR="00994700" w:rsidRPr="002E1CCA" w:rsidRDefault="00994700" w:rsidP="00994700">
      <w:r w:rsidRPr="002E1CCA">
        <w:pict/>
      </w:r>
      <w:r w:rsidRPr="002E1CCA">
        <w:pict/>
      </w:r>
      <w:r w:rsidRPr="002E1CCA">
        <w:t xml:space="preserve">Latest </w:t>
      </w:r>
      <w:proofErr w:type="spellStart"/>
      <w:r w:rsidRPr="002E1CCA">
        <w:t>TechTarget</w:t>
      </w:r>
      <w:proofErr w:type="spellEnd"/>
      <w:r w:rsidRPr="002E1CCA">
        <w:t xml:space="preserve"> resources</w:t>
      </w:r>
    </w:p>
    <w:p w:rsidR="00994700" w:rsidRPr="002E1CCA" w:rsidRDefault="00994700" w:rsidP="00994700">
      <w:hyperlink r:id="rId268" w:history="1">
        <w:r w:rsidRPr="002E1CCA">
          <w:t xml:space="preserve">Solid State Storage </w:t>
        </w:r>
      </w:hyperlink>
    </w:p>
    <w:p w:rsidR="00994700" w:rsidRPr="002E1CCA" w:rsidRDefault="00994700" w:rsidP="00994700">
      <w:hyperlink r:id="rId269" w:history="1">
        <w:r w:rsidRPr="002E1CCA">
          <w:t xml:space="preserve">Virtual Storage </w:t>
        </w:r>
      </w:hyperlink>
    </w:p>
    <w:p w:rsidR="00994700" w:rsidRPr="002E1CCA" w:rsidRDefault="00994700" w:rsidP="00994700">
      <w:hyperlink r:id="rId270" w:history="1">
        <w:r w:rsidRPr="002E1CCA">
          <w:t xml:space="preserve">Cloud Storage </w:t>
        </w:r>
      </w:hyperlink>
    </w:p>
    <w:p w:rsidR="00994700" w:rsidRPr="002E1CCA" w:rsidRDefault="00994700" w:rsidP="00994700">
      <w:hyperlink r:id="rId271" w:history="1">
        <w:r w:rsidRPr="002E1CCA">
          <w:t xml:space="preserve">Disaster Recovery </w:t>
        </w:r>
      </w:hyperlink>
    </w:p>
    <w:p w:rsidR="00994700" w:rsidRPr="002E1CCA" w:rsidRDefault="00994700" w:rsidP="00994700">
      <w:hyperlink r:id="rId272" w:history="1">
        <w:r w:rsidRPr="002E1CCA">
          <w:t xml:space="preserve">Data Backup </w:t>
        </w:r>
      </w:hyperlink>
    </w:p>
    <w:p w:rsidR="00994700" w:rsidRPr="002E1CCA" w:rsidRDefault="00994700" w:rsidP="00994700">
      <w:hyperlink r:id="rId273" w:history="1">
        <w:proofErr w:type="spellStart"/>
        <w:r w:rsidRPr="002E1CCA">
          <w:t>SearchSolidStateStorage</w:t>
        </w:r>
        <w:proofErr w:type="spellEnd"/>
      </w:hyperlink>
      <w:r w:rsidRPr="002E1CCA">
        <w:t xml:space="preserve"> </w:t>
      </w:r>
    </w:p>
    <w:p w:rsidR="00994700" w:rsidRPr="002E1CCA" w:rsidRDefault="00994700" w:rsidP="00994700">
      <w:hyperlink r:id="rId274" w:history="1">
        <w:r w:rsidRPr="002E1CCA">
          <w:t>Dell ships cheaper entry-level all-flash storage arrays</w:t>
        </w:r>
      </w:hyperlink>
    </w:p>
    <w:p w:rsidR="00994700" w:rsidRPr="002E1CCA" w:rsidRDefault="00994700" w:rsidP="00994700">
      <w:r w:rsidRPr="002E1CCA">
        <w:t xml:space="preserve">Dell ships two entry-level all-flash storage arrays with advertised street prices of $25,000 and $35,000 to address </w:t>
      </w:r>
      <w:proofErr w:type="gramStart"/>
      <w:r w:rsidRPr="002E1CCA">
        <w:t>customer ...</w:t>
      </w:r>
      <w:proofErr w:type="gramEnd"/>
    </w:p>
    <w:p w:rsidR="00994700" w:rsidRPr="002E1CCA" w:rsidRDefault="00994700" w:rsidP="00994700">
      <w:hyperlink r:id="rId275" w:history="1">
        <w:r w:rsidRPr="002E1CCA">
          <w:t>OCZ, Lite-On show off new enterprise M.2 SSDs at CES</w:t>
        </w:r>
      </w:hyperlink>
    </w:p>
    <w:p w:rsidR="00994700" w:rsidRPr="002E1CCA" w:rsidRDefault="00994700" w:rsidP="00994700">
      <w:r w:rsidRPr="002E1CCA">
        <w:t xml:space="preserve">New enterprise M.2 SSDs from OCZ, Lite-On appeal to </w:t>
      </w:r>
      <w:proofErr w:type="spellStart"/>
      <w:r w:rsidRPr="002E1CCA">
        <w:t>hyperscale</w:t>
      </w:r>
      <w:proofErr w:type="spellEnd"/>
      <w:r w:rsidRPr="002E1CCA">
        <w:t xml:space="preserve"> companies and general enterprise IT for booting servers, </w:t>
      </w:r>
      <w:proofErr w:type="gramStart"/>
      <w:r w:rsidRPr="002E1CCA">
        <w:t>caching ...</w:t>
      </w:r>
      <w:proofErr w:type="gramEnd"/>
    </w:p>
    <w:p w:rsidR="00994700" w:rsidRPr="002E1CCA" w:rsidRDefault="00994700" w:rsidP="00994700">
      <w:hyperlink r:id="rId276" w:history="1">
        <w:proofErr w:type="spellStart"/>
        <w:r w:rsidRPr="002E1CCA">
          <w:t>NexGen</w:t>
        </w:r>
        <w:proofErr w:type="spellEnd"/>
        <w:r w:rsidRPr="002E1CCA">
          <w:t xml:space="preserve"> Storage to market </w:t>
        </w:r>
        <w:proofErr w:type="spellStart"/>
        <w:r w:rsidRPr="002E1CCA">
          <w:t>ioControl</w:t>
        </w:r>
        <w:proofErr w:type="spellEnd"/>
        <w:r w:rsidRPr="002E1CCA">
          <w:t xml:space="preserve"> array following SanDisk spinout</w:t>
        </w:r>
      </w:hyperlink>
    </w:p>
    <w:p w:rsidR="00994700" w:rsidRPr="002E1CCA" w:rsidRDefault="00994700" w:rsidP="00994700">
      <w:proofErr w:type="spellStart"/>
      <w:r w:rsidRPr="002E1CCA">
        <w:lastRenderedPageBreak/>
        <w:t>NexGen</w:t>
      </w:r>
      <w:proofErr w:type="spellEnd"/>
      <w:r w:rsidRPr="002E1CCA">
        <w:t xml:space="preserve"> Storage said it's revamped the hybrid storage array and will release product details later this month after getting </w:t>
      </w:r>
      <w:proofErr w:type="gramStart"/>
      <w:r w:rsidRPr="002E1CCA">
        <w:t>spun ...</w:t>
      </w:r>
      <w:proofErr w:type="gramEnd"/>
    </w:p>
    <w:p w:rsidR="00994700" w:rsidRPr="002E1CCA" w:rsidRDefault="00994700" w:rsidP="00994700">
      <w:hyperlink r:id="rId277" w:history="1">
        <w:proofErr w:type="spellStart"/>
        <w:r w:rsidRPr="002E1CCA">
          <w:t>SearchVirtualStorage</w:t>
        </w:r>
        <w:proofErr w:type="spellEnd"/>
      </w:hyperlink>
      <w:r w:rsidRPr="002E1CCA">
        <w:t xml:space="preserve"> </w:t>
      </w:r>
    </w:p>
    <w:p w:rsidR="00994700" w:rsidRPr="002E1CCA" w:rsidRDefault="00994700" w:rsidP="00994700">
      <w:hyperlink r:id="rId278" w:history="1">
        <w:r w:rsidRPr="002E1CCA">
          <w:t xml:space="preserve">Citrix </w:t>
        </w:r>
        <w:proofErr w:type="spellStart"/>
        <w:r w:rsidRPr="002E1CCA">
          <w:t>WorkspacePod</w:t>
        </w:r>
        <w:proofErr w:type="spellEnd"/>
        <w:r w:rsidRPr="002E1CCA">
          <w:t xml:space="preserve"> reference architecture uses </w:t>
        </w:r>
        <w:proofErr w:type="spellStart"/>
        <w:r w:rsidRPr="002E1CCA">
          <w:t>Sanbolic</w:t>
        </w:r>
        <w:proofErr w:type="spellEnd"/>
        <w:r w:rsidRPr="002E1CCA">
          <w:t>, Moonshot</w:t>
        </w:r>
      </w:hyperlink>
    </w:p>
    <w:p w:rsidR="00994700" w:rsidRPr="002E1CCA" w:rsidRDefault="00994700" w:rsidP="00994700">
      <w:proofErr w:type="spellStart"/>
      <w:r w:rsidRPr="002E1CCA">
        <w:t>WorkspacePod</w:t>
      </w:r>
      <w:proofErr w:type="spellEnd"/>
      <w:r w:rsidRPr="002E1CCA">
        <w:t xml:space="preserve"> reference architecture pairs HP hardware with </w:t>
      </w:r>
      <w:proofErr w:type="spellStart"/>
      <w:r w:rsidRPr="002E1CCA">
        <w:t>Sanbolic</w:t>
      </w:r>
      <w:proofErr w:type="spellEnd"/>
      <w:r w:rsidRPr="002E1CCA">
        <w:t xml:space="preserve"> software-defined storage that Citrix acquired this week.</w:t>
      </w:r>
    </w:p>
    <w:p w:rsidR="00994700" w:rsidRPr="002E1CCA" w:rsidRDefault="00994700" w:rsidP="00994700">
      <w:hyperlink r:id="rId279" w:history="1">
        <w:r w:rsidRPr="002E1CCA">
          <w:t xml:space="preserve">Citrix buys startup </w:t>
        </w:r>
        <w:proofErr w:type="spellStart"/>
        <w:r w:rsidRPr="002E1CCA">
          <w:t>Sanbolic</w:t>
        </w:r>
        <w:proofErr w:type="spellEnd"/>
        <w:r w:rsidRPr="002E1CCA">
          <w:t>, steps into hyper-converged market</w:t>
        </w:r>
      </w:hyperlink>
    </w:p>
    <w:p w:rsidR="00994700" w:rsidRPr="002E1CCA" w:rsidRDefault="00994700" w:rsidP="00994700">
      <w:r w:rsidRPr="002E1CCA">
        <w:t xml:space="preserve">Desktop virtualization firm Citrix acquired software startup </w:t>
      </w:r>
      <w:proofErr w:type="spellStart"/>
      <w:r w:rsidRPr="002E1CCA">
        <w:t>Sanbolic</w:t>
      </w:r>
      <w:proofErr w:type="spellEnd"/>
      <w:r w:rsidRPr="002E1CCA">
        <w:t xml:space="preserve"> to create a new storage division and compete </w:t>
      </w:r>
      <w:proofErr w:type="gramStart"/>
      <w:r w:rsidRPr="002E1CCA">
        <w:t>in ...</w:t>
      </w:r>
      <w:proofErr w:type="gramEnd"/>
    </w:p>
    <w:p w:rsidR="00994700" w:rsidRPr="002E1CCA" w:rsidRDefault="00994700" w:rsidP="00994700">
      <w:hyperlink r:id="rId280" w:history="1">
        <w:r w:rsidRPr="002E1CCA">
          <w:t>Storage system software: 2014 Products of the Year finalists</w:t>
        </w:r>
      </w:hyperlink>
    </w:p>
    <w:p w:rsidR="00994700" w:rsidRPr="002E1CCA" w:rsidRDefault="00994700" w:rsidP="00994700">
      <w:r w:rsidRPr="002E1CCA">
        <w:t xml:space="preserve">Vendors that describe their products as ‘software-defined storage’ dominated the 2014 Products of the Year storage </w:t>
      </w:r>
      <w:proofErr w:type="gramStart"/>
      <w:r w:rsidRPr="002E1CCA">
        <w:t>system ...</w:t>
      </w:r>
      <w:proofErr w:type="gramEnd"/>
    </w:p>
    <w:p w:rsidR="00994700" w:rsidRPr="002E1CCA" w:rsidRDefault="00994700" w:rsidP="00994700">
      <w:hyperlink r:id="rId281" w:history="1">
        <w:proofErr w:type="spellStart"/>
        <w:r w:rsidRPr="002E1CCA">
          <w:t>SearchCloudStorage</w:t>
        </w:r>
        <w:proofErr w:type="spellEnd"/>
      </w:hyperlink>
      <w:r w:rsidRPr="002E1CCA">
        <w:t xml:space="preserve"> </w:t>
      </w:r>
    </w:p>
    <w:p w:rsidR="00994700" w:rsidRPr="002E1CCA" w:rsidRDefault="00994700" w:rsidP="00994700">
      <w:hyperlink r:id="rId282" w:history="1">
        <w:proofErr w:type="spellStart"/>
        <w:r w:rsidRPr="002E1CCA">
          <w:t>Cloudian</w:t>
        </w:r>
        <w:proofErr w:type="spellEnd"/>
        <w:r w:rsidRPr="002E1CCA">
          <w:t xml:space="preserve"> adds Hadoop to </w:t>
        </w:r>
        <w:proofErr w:type="spellStart"/>
        <w:r w:rsidRPr="002E1CCA">
          <w:t>HyperStore</w:t>
        </w:r>
        <w:proofErr w:type="spellEnd"/>
        <w:r w:rsidRPr="002E1CCA">
          <w:t xml:space="preserve"> for big data analytics</w:t>
        </w:r>
      </w:hyperlink>
    </w:p>
    <w:p w:rsidR="00994700" w:rsidRPr="002E1CCA" w:rsidRDefault="00994700" w:rsidP="00994700">
      <w:proofErr w:type="spellStart"/>
      <w:r w:rsidRPr="002E1CCA">
        <w:t>Cloudian</w:t>
      </w:r>
      <w:proofErr w:type="spellEnd"/>
      <w:r w:rsidRPr="002E1CCA">
        <w:t xml:space="preserve"> enhances its </w:t>
      </w:r>
      <w:proofErr w:type="spellStart"/>
      <w:r w:rsidRPr="002E1CCA">
        <w:t>HyperStore</w:t>
      </w:r>
      <w:proofErr w:type="spellEnd"/>
      <w:r w:rsidRPr="002E1CCA">
        <w:t xml:space="preserve"> software with Hadoop integration and geo-replication for hybrid cloud storage as it tries </w:t>
      </w:r>
      <w:proofErr w:type="gramStart"/>
      <w:r w:rsidRPr="002E1CCA">
        <w:t>to ...</w:t>
      </w:r>
      <w:proofErr w:type="gramEnd"/>
    </w:p>
    <w:p w:rsidR="00994700" w:rsidRPr="002E1CCA" w:rsidRDefault="00994700" w:rsidP="00994700">
      <w:hyperlink r:id="rId283" w:history="1">
        <w:r w:rsidRPr="002E1CCA">
          <w:t xml:space="preserve">Build an </w:t>
        </w:r>
        <w:proofErr w:type="spellStart"/>
        <w:r w:rsidRPr="002E1CCA">
          <w:t>OpenStack</w:t>
        </w:r>
        <w:proofErr w:type="spellEnd"/>
        <w:r w:rsidRPr="002E1CCA">
          <w:t xml:space="preserve"> storage cloud</w:t>
        </w:r>
      </w:hyperlink>
    </w:p>
    <w:p w:rsidR="00994700" w:rsidRPr="002E1CCA" w:rsidRDefault="00994700" w:rsidP="00994700">
      <w:proofErr w:type="spellStart"/>
      <w:r w:rsidRPr="002E1CCA">
        <w:t>OpenStack's</w:t>
      </w:r>
      <w:proofErr w:type="spellEnd"/>
      <w:r w:rsidRPr="002E1CCA">
        <w:t xml:space="preserve"> storage components -- Cinder and Swift -- let you build block and object storage systems in your private cloud. Chris...</w:t>
      </w:r>
    </w:p>
    <w:p w:rsidR="00994700" w:rsidRPr="002E1CCA" w:rsidRDefault="00994700" w:rsidP="00994700">
      <w:hyperlink r:id="rId284" w:history="1">
        <w:r w:rsidRPr="002E1CCA">
          <w:t>Deep dive into cloud-based DR</w:t>
        </w:r>
      </w:hyperlink>
    </w:p>
    <w:p w:rsidR="00994700" w:rsidRPr="002E1CCA" w:rsidRDefault="00994700" w:rsidP="00994700">
      <w:r w:rsidRPr="002E1CCA">
        <w:t xml:space="preserve">Called cloud's killer app, cloud-based DR puts fast, </w:t>
      </w:r>
      <w:proofErr w:type="spellStart"/>
      <w:r w:rsidRPr="002E1CCA">
        <w:t>economical</w:t>
      </w:r>
      <w:proofErr w:type="spellEnd"/>
      <w:r w:rsidRPr="002E1CCA">
        <w:t xml:space="preserve"> recoveries within reach of most companies.</w:t>
      </w:r>
    </w:p>
    <w:p w:rsidR="00994700" w:rsidRPr="002E1CCA" w:rsidRDefault="00994700" w:rsidP="00994700">
      <w:hyperlink r:id="rId285" w:history="1">
        <w:proofErr w:type="spellStart"/>
        <w:r w:rsidRPr="002E1CCA">
          <w:t>SearchDisasterRecovery</w:t>
        </w:r>
        <w:proofErr w:type="spellEnd"/>
      </w:hyperlink>
      <w:r w:rsidRPr="002E1CCA">
        <w:t xml:space="preserve"> </w:t>
      </w:r>
    </w:p>
    <w:p w:rsidR="00994700" w:rsidRPr="002E1CCA" w:rsidRDefault="00994700" w:rsidP="00994700">
      <w:hyperlink r:id="rId286" w:history="1">
        <w:proofErr w:type="spellStart"/>
        <w:r w:rsidRPr="002E1CCA">
          <w:t>Sanovi</w:t>
        </w:r>
        <w:proofErr w:type="spellEnd"/>
        <w:r w:rsidRPr="002E1CCA">
          <w:t xml:space="preserve"> plants a stake in the disaster recovery services market</w:t>
        </w:r>
      </w:hyperlink>
    </w:p>
    <w:p w:rsidR="00994700" w:rsidRPr="002E1CCA" w:rsidRDefault="00994700" w:rsidP="00994700">
      <w:proofErr w:type="spellStart"/>
      <w:r w:rsidRPr="002E1CCA">
        <w:t>Sanovi</w:t>
      </w:r>
      <w:proofErr w:type="spellEnd"/>
      <w:r w:rsidRPr="002E1CCA">
        <w:t xml:space="preserve"> has customized its application-aware disaster continuity and recovery software for public, private or hybrid clouds.</w:t>
      </w:r>
    </w:p>
    <w:p w:rsidR="00994700" w:rsidRPr="002E1CCA" w:rsidRDefault="00994700" w:rsidP="00994700">
      <w:hyperlink r:id="rId287" w:history="1">
        <w:r w:rsidRPr="002E1CCA">
          <w:t>Using ANSI/ASIS SPC.2-2014 for auditing risk-based management systems</w:t>
        </w:r>
      </w:hyperlink>
    </w:p>
    <w:p w:rsidR="00994700" w:rsidRPr="002E1CCA" w:rsidRDefault="00994700" w:rsidP="00994700">
      <w:r w:rsidRPr="002E1CCA">
        <w:t xml:space="preserve">Paul </w:t>
      </w:r>
      <w:proofErr w:type="spellStart"/>
      <w:r w:rsidRPr="002E1CCA">
        <w:t>Kirvan</w:t>
      </w:r>
      <w:proofErr w:type="spellEnd"/>
      <w:r w:rsidRPr="002E1CCA">
        <w:t xml:space="preserve"> looks at ANSI/ASIS SPC.2-2014, a standard designed to facilitate audits of management systems that focus on "</w:t>
      </w:r>
      <w:proofErr w:type="gramStart"/>
      <w:r w:rsidRPr="002E1CCA">
        <w:t>risk, ...</w:t>
      </w:r>
      <w:proofErr w:type="gramEnd"/>
    </w:p>
    <w:p w:rsidR="00994700" w:rsidRPr="002E1CCA" w:rsidRDefault="00994700" w:rsidP="00994700">
      <w:hyperlink r:id="rId288" w:history="1">
        <w:r w:rsidRPr="002E1CCA">
          <w:t>How to use FINRA Rule 4370 for business continuity management</w:t>
        </w:r>
      </w:hyperlink>
    </w:p>
    <w:p w:rsidR="00994700" w:rsidRPr="002E1CCA" w:rsidRDefault="00994700" w:rsidP="00994700">
      <w:r w:rsidRPr="002E1CCA">
        <w:t xml:space="preserve">If you're not familiar with FINRA Rule 4370, Paul </w:t>
      </w:r>
      <w:proofErr w:type="spellStart"/>
      <w:r w:rsidRPr="002E1CCA">
        <w:t>Kirvan</w:t>
      </w:r>
      <w:proofErr w:type="spellEnd"/>
      <w:r w:rsidRPr="002E1CCA">
        <w:t xml:space="preserve"> explains why you should know about this emergency preparedness rule </w:t>
      </w:r>
      <w:proofErr w:type="gramStart"/>
      <w:r w:rsidRPr="002E1CCA">
        <w:t>for ...</w:t>
      </w:r>
      <w:proofErr w:type="gramEnd"/>
    </w:p>
    <w:p w:rsidR="00994700" w:rsidRPr="002E1CCA" w:rsidRDefault="00994700" w:rsidP="00994700">
      <w:hyperlink r:id="rId289" w:history="1">
        <w:proofErr w:type="spellStart"/>
        <w:r w:rsidRPr="002E1CCA">
          <w:t>SearchDataBackup</w:t>
        </w:r>
        <w:proofErr w:type="spellEnd"/>
      </w:hyperlink>
      <w:r w:rsidRPr="002E1CCA">
        <w:t xml:space="preserve"> </w:t>
      </w:r>
    </w:p>
    <w:p w:rsidR="00994700" w:rsidRPr="002E1CCA" w:rsidRDefault="00994700" w:rsidP="00994700">
      <w:hyperlink r:id="rId290" w:history="1">
        <w:r w:rsidRPr="002E1CCA">
          <w:t xml:space="preserve">Sphere 3D adds 3 TB drives to Overland's RDX </w:t>
        </w:r>
        <w:proofErr w:type="spellStart"/>
        <w:r w:rsidRPr="002E1CCA">
          <w:t>QuikStor</w:t>
        </w:r>
        <w:proofErr w:type="spellEnd"/>
        <w:r w:rsidRPr="002E1CCA">
          <w:t xml:space="preserve"> backup appliance</w:t>
        </w:r>
      </w:hyperlink>
    </w:p>
    <w:p w:rsidR="00994700" w:rsidRPr="002E1CCA" w:rsidRDefault="00994700" w:rsidP="00994700">
      <w:r w:rsidRPr="002E1CCA">
        <w:t xml:space="preserve">Sphere 3D promises 3 TB RDX removable drives in its new </w:t>
      </w:r>
      <w:proofErr w:type="spellStart"/>
      <w:r w:rsidRPr="002E1CCA">
        <w:t>QuikStor</w:t>
      </w:r>
      <w:proofErr w:type="spellEnd"/>
      <w:r w:rsidRPr="002E1CCA">
        <w:t xml:space="preserve"> backup appliance, acquired in its $81 million merger </w:t>
      </w:r>
      <w:proofErr w:type="gramStart"/>
      <w:r w:rsidRPr="002E1CCA">
        <w:t>with ...</w:t>
      </w:r>
      <w:proofErr w:type="gramEnd"/>
    </w:p>
    <w:p w:rsidR="00994700" w:rsidRPr="002E1CCA" w:rsidRDefault="00994700" w:rsidP="00994700">
      <w:hyperlink r:id="rId291" w:history="1">
        <w:proofErr w:type="spellStart"/>
        <w:r w:rsidRPr="002E1CCA">
          <w:t>CommVault</w:t>
        </w:r>
        <w:proofErr w:type="spellEnd"/>
        <w:r w:rsidRPr="002E1CCA">
          <w:t>, NetApp partner on integrated backup appliance</w:t>
        </w:r>
      </w:hyperlink>
    </w:p>
    <w:p w:rsidR="00994700" w:rsidRPr="002E1CCA" w:rsidRDefault="00994700" w:rsidP="00994700">
      <w:proofErr w:type="spellStart"/>
      <w:r w:rsidRPr="002E1CCA">
        <w:t>CommVault</w:t>
      </w:r>
      <w:proofErr w:type="spellEnd"/>
      <w:r w:rsidRPr="002E1CCA">
        <w:t xml:space="preserve"> Backup Appliance is sold on NetApp E-Series hardware; backup software vendor looks to take on Symantec, EMC appliances.</w:t>
      </w:r>
    </w:p>
    <w:p w:rsidR="00994700" w:rsidRPr="002E1CCA" w:rsidRDefault="00994700" w:rsidP="00994700">
      <w:hyperlink r:id="rId292" w:history="1">
        <w:proofErr w:type="spellStart"/>
        <w:r w:rsidRPr="002E1CCA">
          <w:t>Asigra</w:t>
        </w:r>
        <w:proofErr w:type="spellEnd"/>
        <w:r w:rsidRPr="002E1CCA">
          <w:t xml:space="preserve"> Cloud Backup will add </w:t>
        </w:r>
        <w:proofErr w:type="spellStart"/>
        <w:r w:rsidRPr="002E1CCA">
          <w:t>Docker</w:t>
        </w:r>
        <w:proofErr w:type="spellEnd"/>
        <w:r w:rsidRPr="002E1CCA">
          <w:t xml:space="preserve"> support in next version</w:t>
        </w:r>
      </w:hyperlink>
    </w:p>
    <w:p w:rsidR="00994700" w:rsidRPr="002E1CCA" w:rsidRDefault="00994700" w:rsidP="00994700">
      <w:proofErr w:type="spellStart"/>
      <w:r w:rsidRPr="002E1CCA">
        <w:t>Asigra</w:t>
      </w:r>
      <w:proofErr w:type="spellEnd"/>
      <w:r w:rsidRPr="002E1CCA">
        <w:t xml:space="preserve"> will add </w:t>
      </w:r>
      <w:proofErr w:type="spellStart"/>
      <w:r w:rsidRPr="002E1CCA">
        <w:t>Docker</w:t>
      </w:r>
      <w:proofErr w:type="spellEnd"/>
      <w:r w:rsidRPr="002E1CCA">
        <w:t xml:space="preserve"> support for its container backup and recovery in version 13. </w:t>
      </w:r>
      <w:proofErr w:type="gramStart"/>
      <w:r w:rsidRPr="002E1CCA">
        <w:t>Although early adoption rates may be limited...</w:t>
      </w:r>
      <w:proofErr w:type="gramEnd"/>
    </w:p>
    <w:p w:rsidR="00994700" w:rsidRPr="002E1CCA" w:rsidRDefault="00994700" w:rsidP="00994700">
      <w:hyperlink r:id="rId293" w:history="1">
        <w:r w:rsidRPr="002E1CCA">
          <w:t>About Us</w:t>
        </w:r>
      </w:hyperlink>
    </w:p>
    <w:p w:rsidR="00994700" w:rsidRPr="002E1CCA" w:rsidRDefault="00994700" w:rsidP="00994700">
      <w:hyperlink r:id="rId294" w:history="1">
        <w:r w:rsidRPr="002E1CCA">
          <w:t>Contact Us</w:t>
        </w:r>
      </w:hyperlink>
    </w:p>
    <w:p w:rsidR="00994700" w:rsidRPr="002E1CCA" w:rsidRDefault="00994700" w:rsidP="00994700">
      <w:hyperlink r:id="rId295" w:history="1">
        <w:r w:rsidRPr="002E1CCA">
          <w:t>Privacy Policy</w:t>
        </w:r>
      </w:hyperlink>
    </w:p>
    <w:p w:rsidR="00994700" w:rsidRPr="002E1CCA" w:rsidRDefault="00994700" w:rsidP="00994700">
      <w:hyperlink r:id="rId296" w:history="1">
        <w:r w:rsidRPr="002E1CCA">
          <w:t>Videos</w:t>
        </w:r>
      </w:hyperlink>
    </w:p>
    <w:p w:rsidR="00994700" w:rsidRPr="002E1CCA" w:rsidRDefault="00994700" w:rsidP="00994700">
      <w:hyperlink r:id="rId297" w:history="1">
        <w:r w:rsidRPr="002E1CCA">
          <w:t>Photo Stories</w:t>
        </w:r>
      </w:hyperlink>
    </w:p>
    <w:p w:rsidR="00994700" w:rsidRPr="002E1CCA" w:rsidRDefault="00994700" w:rsidP="00994700">
      <w:hyperlink r:id="rId298" w:history="1">
        <w:r w:rsidRPr="002E1CCA">
          <w:t>Guides</w:t>
        </w:r>
      </w:hyperlink>
    </w:p>
    <w:p w:rsidR="00994700" w:rsidRPr="002E1CCA" w:rsidRDefault="00994700" w:rsidP="00994700">
      <w:hyperlink r:id="rId299" w:history="1">
        <w:r w:rsidRPr="002E1CCA">
          <w:t>Advertisers</w:t>
        </w:r>
      </w:hyperlink>
    </w:p>
    <w:p w:rsidR="00994700" w:rsidRPr="002E1CCA" w:rsidRDefault="00994700" w:rsidP="00994700">
      <w:hyperlink r:id="rId300" w:history="1">
        <w:r w:rsidRPr="002E1CCA">
          <w:t>Business Partners</w:t>
        </w:r>
      </w:hyperlink>
    </w:p>
    <w:p w:rsidR="00994700" w:rsidRPr="002E1CCA" w:rsidRDefault="00994700" w:rsidP="00994700">
      <w:hyperlink r:id="rId301" w:history="1">
        <w:r w:rsidRPr="002E1CCA">
          <w:t>Media Kit</w:t>
        </w:r>
      </w:hyperlink>
    </w:p>
    <w:p w:rsidR="00994700" w:rsidRPr="002E1CCA" w:rsidRDefault="00994700" w:rsidP="00994700">
      <w:hyperlink r:id="rId302" w:history="1">
        <w:r w:rsidRPr="002E1CCA">
          <w:t>Corporate Site</w:t>
        </w:r>
      </w:hyperlink>
    </w:p>
    <w:p w:rsidR="00994700" w:rsidRPr="002E1CCA" w:rsidRDefault="00994700" w:rsidP="00994700">
      <w:hyperlink r:id="rId303" w:history="1">
        <w:r w:rsidRPr="002E1CCA">
          <w:t>Experts</w:t>
        </w:r>
      </w:hyperlink>
    </w:p>
    <w:p w:rsidR="00994700" w:rsidRPr="002E1CCA" w:rsidRDefault="00994700" w:rsidP="00994700">
      <w:hyperlink r:id="rId304" w:history="1">
        <w:r w:rsidRPr="002E1CCA">
          <w:t>Reprints</w:t>
        </w:r>
      </w:hyperlink>
    </w:p>
    <w:p w:rsidR="00994700" w:rsidRPr="002E1CCA" w:rsidRDefault="00994700" w:rsidP="00994700">
      <w:hyperlink r:id="rId305" w:history="1">
        <w:r w:rsidRPr="002E1CCA">
          <w:t>Archive</w:t>
        </w:r>
      </w:hyperlink>
    </w:p>
    <w:p w:rsidR="00994700" w:rsidRPr="002E1CCA" w:rsidRDefault="00994700" w:rsidP="00994700">
      <w:hyperlink r:id="rId306" w:history="1">
        <w:r w:rsidRPr="002E1CCA">
          <w:t>Site Map</w:t>
        </w:r>
      </w:hyperlink>
    </w:p>
    <w:p w:rsidR="00994700" w:rsidRPr="002E1CCA" w:rsidRDefault="00994700" w:rsidP="00994700">
      <w:hyperlink r:id="rId307" w:history="1">
        <w:r w:rsidRPr="002E1CCA">
          <w:t>Events</w:t>
        </w:r>
      </w:hyperlink>
    </w:p>
    <w:p w:rsidR="00994700" w:rsidRPr="002E1CCA" w:rsidRDefault="00994700" w:rsidP="00994700">
      <w:hyperlink r:id="rId308" w:history="1">
        <w:r w:rsidRPr="002E1CCA">
          <w:t>E-Products</w:t>
        </w:r>
      </w:hyperlink>
    </w:p>
    <w:p w:rsidR="00994700" w:rsidRPr="002E1CCA" w:rsidRDefault="00994700" w:rsidP="00994700">
      <w:r w:rsidRPr="002E1CCA">
        <w:t xml:space="preserve">All Rights Reserved, copyright 2000 - 2015, </w:t>
      </w:r>
      <w:proofErr w:type="spellStart"/>
      <w:r w:rsidRPr="002E1CCA">
        <w:t>TechTarget</w:t>
      </w:r>
      <w:proofErr w:type="spellEnd"/>
      <w:r w:rsidRPr="002E1CCA">
        <w:t xml:space="preserve"> </w:t>
      </w:r>
    </w:p>
    <w:p w:rsidR="00994700" w:rsidRPr="002E1CCA" w:rsidRDefault="00994700" w:rsidP="00994700">
      <w:r w:rsidRPr="002E1CCA">
        <w:pict/>
      </w:r>
      <w:r w:rsidRPr="002E1CCA">
        <w:pict/>
      </w:r>
      <w:r w:rsidRPr="002E1CCA">
        <w:pict/>
      </w:r>
      <w:r w:rsidRPr="002E1CCA">
        <w:pict/>
      </w:r>
      <w:r w:rsidRPr="002E1CCA">
        <w:pict/>
      </w:r>
      <w:r w:rsidRPr="002E1CCA">
        <w:pict/>
      </w:r>
      <w:r w:rsidRPr="002E1CCA">
        <w:pict/>
      </w:r>
      <w:r w:rsidRPr="002E1CCA">
        <w:pict/>
      </w:r>
      <w:r w:rsidRPr="002E1CCA">
        <w:pict/>
      </w:r>
    </w:p>
    <w:p w:rsidR="00994700" w:rsidRPr="002E1CCA" w:rsidRDefault="00994700" w:rsidP="00994700">
      <w:r w:rsidRPr="002E1CCA">
        <w:t>In this Article</w:t>
      </w:r>
    </w:p>
    <w:p w:rsidR="00994700" w:rsidRPr="002E1CCA" w:rsidRDefault="00994700" w:rsidP="00994700">
      <w:r w:rsidRPr="002E1CCA">
        <w:t>Sponsored News</w:t>
      </w:r>
    </w:p>
    <w:p w:rsidR="00994700" w:rsidRPr="002E1CCA" w:rsidRDefault="00994700" w:rsidP="00994700">
      <w:hyperlink r:id="rId309" w:history="1">
        <w:r w:rsidRPr="002E1CCA">
          <w:t>A Deep Dive into Storage Performance Benchmarks</w:t>
        </w:r>
      </w:hyperlink>
      <w:r w:rsidRPr="002E1CCA">
        <w:t xml:space="preserve"> –NetApp </w:t>
      </w:r>
    </w:p>
    <w:p w:rsidR="00994700" w:rsidRPr="002E1CCA" w:rsidRDefault="00994700" w:rsidP="00994700">
      <w:hyperlink r:id="rId310" w:history="1">
        <w:r w:rsidRPr="002E1CCA">
          <w:t>New Benchmark Results for Unified Scale-Out Storage</w:t>
        </w:r>
      </w:hyperlink>
      <w:r w:rsidRPr="002E1CCA">
        <w:t xml:space="preserve"> –NetApp </w:t>
      </w:r>
    </w:p>
    <w:p w:rsidR="00994700" w:rsidRPr="002E1CCA" w:rsidRDefault="00994700" w:rsidP="00994700">
      <w:hyperlink r:id="rId311" w:history="1">
        <w:r w:rsidRPr="002E1CCA">
          <w:t>See More</w:t>
        </w:r>
      </w:hyperlink>
    </w:p>
    <w:p w:rsidR="00994700" w:rsidRPr="002E1CCA" w:rsidRDefault="00994700" w:rsidP="00994700">
      <w:r w:rsidRPr="002E1CCA">
        <w:t>Vendor Resources</w:t>
      </w:r>
    </w:p>
    <w:p w:rsidR="00994700" w:rsidRPr="002E1CCA" w:rsidRDefault="00994700" w:rsidP="00994700">
      <w:hyperlink r:id="rId312" w:history="1">
        <w:r w:rsidRPr="002E1CCA">
          <w:t>Measuring Storage Performance to Better Predict Your Storage Needs</w:t>
        </w:r>
      </w:hyperlink>
      <w:r w:rsidRPr="002E1CCA">
        <w:t xml:space="preserve"> –</w:t>
      </w:r>
      <w:proofErr w:type="spellStart"/>
      <w:r w:rsidRPr="002E1CCA">
        <w:t>CloudByte</w:t>
      </w:r>
      <w:proofErr w:type="spellEnd"/>
      <w:r w:rsidRPr="002E1CCA">
        <w:t xml:space="preserve"> </w:t>
      </w:r>
    </w:p>
    <w:p w:rsidR="00994700" w:rsidRPr="002E1CCA" w:rsidRDefault="00994700" w:rsidP="00994700">
      <w:hyperlink r:id="rId313" w:history="1">
        <w:proofErr w:type="gramStart"/>
        <w:r w:rsidRPr="002E1CCA">
          <w:t>A Guide to Storage Efficiency</w:t>
        </w:r>
      </w:hyperlink>
      <w:r w:rsidRPr="002E1CCA">
        <w:t xml:space="preserve"> –</w:t>
      </w:r>
      <w:proofErr w:type="spellStart"/>
      <w:r w:rsidRPr="002E1CCA">
        <w:t>FileTek</w:t>
      </w:r>
      <w:proofErr w:type="spellEnd"/>
      <w:r w:rsidRPr="002E1CCA">
        <w:t>, Inc.</w:t>
      </w:r>
      <w:proofErr w:type="gramEnd"/>
      <w:r w:rsidRPr="002E1CCA">
        <w:t xml:space="preserve"> </w:t>
      </w:r>
    </w:p>
    <w:p w:rsidR="00994700" w:rsidRPr="002E1CCA" w:rsidRDefault="00994700" w:rsidP="00994700">
      <w:r w:rsidRPr="002E1CCA">
        <w:t>Close</w:t>
      </w:r>
    </w:p>
    <w:p w:rsidR="00994700" w:rsidRPr="002E1CCA" w:rsidRDefault="00994700" w:rsidP="00994700">
      <w:r w:rsidRPr="002E1CCA">
        <w:pict/>
      </w:r>
      <w:r>
        <w:rPr>
          <w:noProof/>
        </w:rPr>
        <w:drawing>
          <wp:inline distT="0" distB="0" distL="0" distR="0">
            <wp:extent cx="9525" cy="9525"/>
            <wp:effectExtent l="0" t="0" r="0" b="0"/>
            <wp:docPr id="8" name="Picture 8" descr="http://go.techtarget.com/clicktrack-r/activity/activity.gif?activityTypeId=16&amp;t=306649&amp;a=2015-01-20%2009:53:11&amp;g=1521288&amp;c=normal&amp;r=299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go.techtarget.com/clicktrack-r/activity/activity.gif?activityTypeId=16&amp;t=306649&amp;a=2015-01-20%2009:53:11&amp;g=1521288&amp;c=normal&amp;r=299861"/>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994700" w:rsidRDefault="00994700" w:rsidP="00994700">
      <w:r w:rsidRPr="002E1CCA">
        <w:pict/>
      </w:r>
      <w:r w:rsidRPr="002E1CCA">
        <w:pict/>
      </w:r>
      <w:r w:rsidRPr="002E1CCA">
        <w:pict/>
      </w:r>
      <w:r w:rsidRPr="002E1CCA">
        <w:pict/>
      </w:r>
      <w:r>
        <w:rPr>
          <w:noProof/>
        </w:rPr>
        <mc:AlternateContent>
          <mc:Choice Requires="wps">
            <w:drawing>
              <wp:inline distT="0" distB="0" distL="0" distR="0">
                <wp:extent cx="304800" cy="304800"/>
                <wp:effectExtent l="0" t="0" r="0" b="0"/>
                <wp:docPr id="7" name="Rectangle 7" descr="http://ib.adnxs.com/seg?member=827&amp;add=2378844,2365326,2433138,1010678,666542,2356819,565952,1624122,23652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7" o:spid="_x0000_s1026" alt="http://ib.adnxs.com/seg?member=827&amp;add=2378844,2365326,2433138,1010678,666542,2356819,565952,1624122,236528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vi6QRDwMAADAGAAAOAAAAAAAAAAAAAAAAAC4CAABkcnMvZTJvRG9j&#10;LnhtbFBLAQItABQABgAIAAAAIQBMoOks2AAAAAMBAAAPAAAAAAAAAAAAAAAAAGkFAABkcnMvZG93&#10;bnJldi54bWxQSwUGAAAAAAQABADzAAAAbgYAAAAA&#10;" filled="f" stroked="f">
                <o:lock v:ext="edit" aspectratio="t"/>
                <w10:anchorlock/>
              </v:rect>
            </w:pict>
          </mc:Fallback>
        </mc:AlternateContent>
      </w:r>
      <w:r>
        <w:rPr>
          <w:noProof/>
        </w:rPr>
        <mc:AlternateContent>
          <mc:Choice Requires="wps">
            <w:drawing>
              <wp:inline distT="0" distB="0" distL="0" distR="0">
                <wp:extent cx="304800" cy="304800"/>
                <wp:effectExtent l="0" t="0" r="0" b="0"/>
                <wp:docPr id="6" name="Rectangle 6" descr="https://rtd.tubemogul.com/upi/?sid=LKfWQaxrY9vL34mYFkE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6" o:spid="_x0000_s1026" alt="https://rtd.tubemogul.com/upi/?sid=LKfWQaxrY9vL34mYFkE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M4cFD4gIAAPcFAAAOAAAAAAAAAAAAAAAAAC4C&#10;AABkcnMvZTJvRG9jLnhtbFBLAQItABQABgAIAAAAIQBMoOks2AAAAAMBAAAPAAAAAAAAAAAAAAAA&#10;ADwFAABkcnMvZG93bnJldi54bWxQSwUGAAAAAAQABADzAAAAQQYAAAAA&#10;" filled="f" stroked="f">
                <o:lock v:ext="edit" aspectratio="t"/>
                <w10:anchorlock/>
              </v:rect>
            </w:pict>
          </mc:Fallback>
        </mc:AlternateContent>
      </w:r>
      <w:r>
        <w:rPr>
          <w:noProof/>
        </w:rPr>
        <w:drawing>
          <wp:inline distT="0" distB="0" distL="0" distR="0">
            <wp:extent cx="9525" cy="9525"/>
            <wp:effectExtent l="0" t="0" r="0" b="0"/>
            <wp:docPr id="5" name="Picture 5" descr="http://rtd.tubemogul.com/upi/?sid=sRZ6c3XZBVof7GDPLh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rtd.tubemogul.com/upi/?sid=sRZ6c3XZBVof7GDPLh55"/>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noProof/>
        </w:rPr>
        <w:drawing>
          <wp:inline distT="0" distB="0" distL="0" distR="0">
            <wp:extent cx="9525" cy="9525"/>
            <wp:effectExtent l="0" t="0" r="0" b="0"/>
            <wp:docPr id="4" name="Picture 4" descr="http://rtd.tubemogul.com/upi/?sid=FbVXX5fTAesJ3ecEM9P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rtd.tubemogul.com/upi/?sid=FbVXX5fTAesJ3ecEM9Pj"/>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Pr>
          <w:noProof/>
        </w:rPr>
        <mc:AlternateContent>
          <mc:Choice Requires="wps">
            <w:drawing>
              <wp:inline distT="0" distB="0" distL="0" distR="0">
                <wp:extent cx="304800" cy="304800"/>
                <wp:effectExtent l="0" t="0" r="0" b="0"/>
                <wp:docPr id="3" name="Rectangle 3" descr="https://rtd.tubemogul.com/upi/?sid=LKfWQaxrY9vL34mYFkE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3" o:spid="_x0000_s1026" alt="https://rtd.tubemogul.com/upi/?sid=LKfWQaxrY9vL34mYFkE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AYSUaA4gIAAPcFAAAOAAAAAAAAAAAAAAAAAC4C&#10;AABkcnMvZTJvRG9jLnhtbFBLAQItABQABgAIAAAAIQBMoOks2AAAAAMBAAAPAAAAAAAAAAAAAAAA&#10;ADwFAABkcnMvZG93bnJldi54bWxQSwUGAAAAAAQABADzAAAAQQYAAAAA&#10;" filled="f" stroked="f">
                <o:lock v:ext="edit" aspectratio="t"/>
                <w10:anchorlock/>
              </v:rect>
            </w:pict>
          </mc:Fallback>
        </mc:AlternateContent>
      </w:r>
      <w:bookmarkStart w:id="0" w:name="_GoBack"/>
      <w:bookmarkEnd w:id="0"/>
    </w:p>
    <w:sectPr w:rsidR="009947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5285C"/>
    <w:multiLevelType w:val="multilevel"/>
    <w:tmpl w:val="3C285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BF0B61"/>
    <w:multiLevelType w:val="multilevel"/>
    <w:tmpl w:val="7974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6300519"/>
    <w:multiLevelType w:val="multilevel"/>
    <w:tmpl w:val="612C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B270220"/>
    <w:multiLevelType w:val="multilevel"/>
    <w:tmpl w:val="7F1A8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700"/>
    <w:rsid w:val="00896917"/>
    <w:rsid w:val="00994700"/>
    <w:rsid w:val="00B90E9F"/>
    <w:rsid w:val="00C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947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947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470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70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9470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470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994700"/>
    <w:rPr>
      <w:color w:val="0000FF"/>
      <w:u w:val="single"/>
    </w:rPr>
  </w:style>
  <w:style w:type="paragraph" w:styleId="NormalWeb">
    <w:name w:val="Normal (Web)"/>
    <w:basedOn w:val="Normal"/>
    <w:uiPriority w:val="99"/>
    <w:semiHidden/>
    <w:unhideWhenUsed/>
    <w:rsid w:val="0099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994700"/>
  </w:style>
  <w:style w:type="character" w:customStyle="1" w:styleId="in-widget">
    <w:name w:val="in-widget"/>
    <w:basedOn w:val="DefaultParagraphFont"/>
    <w:rsid w:val="00994700"/>
  </w:style>
  <w:style w:type="character" w:customStyle="1" w:styleId="in-right">
    <w:name w:val="in-right"/>
    <w:basedOn w:val="DefaultParagraphFont"/>
    <w:rsid w:val="00994700"/>
  </w:style>
  <w:style w:type="paragraph" w:styleId="BalloonText">
    <w:name w:val="Balloon Text"/>
    <w:basedOn w:val="Normal"/>
    <w:link w:val="BalloonTextChar"/>
    <w:uiPriority w:val="99"/>
    <w:semiHidden/>
    <w:unhideWhenUsed/>
    <w:rsid w:val="00994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700"/>
    <w:rPr>
      <w:rFonts w:ascii="Tahoma" w:hAnsi="Tahoma" w:cs="Tahoma"/>
      <w:sz w:val="16"/>
      <w:szCs w:val="16"/>
    </w:rPr>
  </w:style>
  <w:style w:type="character" w:customStyle="1" w:styleId="pullquotecontent">
    <w:name w:val="pullquotecontent"/>
    <w:basedOn w:val="DefaultParagraphFont"/>
    <w:rsid w:val="0099470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9470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99470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99470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70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99470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99470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994700"/>
    <w:rPr>
      <w:color w:val="0000FF"/>
      <w:u w:val="single"/>
    </w:rPr>
  </w:style>
  <w:style w:type="paragraph" w:styleId="NormalWeb">
    <w:name w:val="Normal (Web)"/>
    <w:basedOn w:val="Normal"/>
    <w:uiPriority w:val="99"/>
    <w:semiHidden/>
    <w:unhideWhenUsed/>
    <w:rsid w:val="0099470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994700"/>
  </w:style>
  <w:style w:type="character" w:customStyle="1" w:styleId="in-widget">
    <w:name w:val="in-widget"/>
    <w:basedOn w:val="DefaultParagraphFont"/>
    <w:rsid w:val="00994700"/>
  </w:style>
  <w:style w:type="character" w:customStyle="1" w:styleId="in-right">
    <w:name w:val="in-right"/>
    <w:basedOn w:val="DefaultParagraphFont"/>
    <w:rsid w:val="00994700"/>
  </w:style>
  <w:style w:type="paragraph" w:styleId="BalloonText">
    <w:name w:val="Balloon Text"/>
    <w:basedOn w:val="Normal"/>
    <w:link w:val="BalloonTextChar"/>
    <w:uiPriority w:val="99"/>
    <w:semiHidden/>
    <w:unhideWhenUsed/>
    <w:rsid w:val="00994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4700"/>
    <w:rPr>
      <w:rFonts w:ascii="Tahoma" w:hAnsi="Tahoma" w:cs="Tahoma"/>
      <w:sz w:val="16"/>
      <w:szCs w:val="16"/>
    </w:rPr>
  </w:style>
  <w:style w:type="character" w:customStyle="1" w:styleId="pullquotecontent">
    <w:name w:val="pullquotecontent"/>
    <w:basedOn w:val="DefaultParagraphFont"/>
    <w:rsid w:val="009947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700657">
      <w:bodyDiv w:val="1"/>
      <w:marLeft w:val="0"/>
      <w:marRight w:val="0"/>
      <w:marTop w:val="0"/>
      <w:marBottom w:val="0"/>
      <w:divBdr>
        <w:top w:val="none" w:sz="0" w:space="0" w:color="auto"/>
        <w:left w:val="none" w:sz="0" w:space="0" w:color="auto"/>
        <w:bottom w:val="none" w:sz="0" w:space="0" w:color="auto"/>
        <w:right w:val="none" w:sz="0" w:space="0" w:color="auto"/>
      </w:divBdr>
      <w:divsChild>
        <w:div w:id="155924323">
          <w:marLeft w:val="0"/>
          <w:marRight w:val="0"/>
          <w:marTop w:val="0"/>
          <w:marBottom w:val="0"/>
          <w:divBdr>
            <w:top w:val="none" w:sz="0" w:space="0" w:color="auto"/>
            <w:left w:val="none" w:sz="0" w:space="0" w:color="auto"/>
            <w:bottom w:val="none" w:sz="0" w:space="0" w:color="auto"/>
            <w:right w:val="none" w:sz="0" w:space="0" w:color="auto"/>
          </w:divBdr>
          <w:divsChild>
            <w:div w:id="1844783434">
              <w:marLeft w:val="0"/>
              <w:marRight w:val="0"/>
              <w:marTop w:val="0"/>
              <w:marBottom w:val="0"/>
              <w:divBdr>
                <w:top w:val="none" w:sz="0" w:space="0" w:color="auto"/>
                <w:left w:val="none" w:sz="0" w:space="0" w:color="auto"/>
                <w:bottom w:val="none" w:sz="0" w:space="0" w:color="auto"/>
                <w:right w:val="none" w:sz="0" w:space="0" w:color="auto"/>
              </w:divBdr>
              <w:divsChild>
                <w:div w:id="1403024879">
                  <w:marLeft w:val="0"/>
                  <w:marRight w:val="0"/>
                  <w:marTop w:val="0"/>
                  <w:marBottom w:val="0"/>
                  <w:divBdr>
                    <w:top w:val="none" w:sz="0" w:space="0" w:color="auto"/>
                    <w:left w:val="none" w:sz="0" w:space="0" w:color="auto"/>
                    <w:bottom w:val="none" w:sz="0" w:space="0" w:color="auto"/>
                    <w:right w:val="none" w:sz="0" w:space="0" w:color="auto"/>
                  </w:divBdr>
                  <w:divsChild>
                    <w:div w:id="1535458351">
                      <w:marLeft w:val="0"/>
                      <w:marRight w:val="0"/>
                      <w:marTop w:val="0"/>
                      <w:marBottom w:val="0"/>
                      <w:divBdr>
                        <w:top w:val="none" w:sz="0" w:space="0" w:color="auto"/>
                        <w:left w:val="none" w:sz="0" w:space="0" w:color="auto"/>
                        <w:bottom w:val="none" w:sz="0" w:space="0" w:color="auto"/>
                        <w:right w:val="none" w:sz="0" w:space="0" w:color="auto"/>
                      </w:divBdr>
                    </w:div>
                    <w:div w:id="1198279537">
                      <w:marLeft w:val="0"/>
                      <w:marRight w:val="0"/>
                      <w:marTop w:val="0"/>
                      <w:marBottom w:val="0"/>
                      <w:divBdr>
                        <w:top w:val="none" w:sz="0" w:space="0" w:color="auto"/>
                        <w:left w:val="none" w:sz="0" w:space="0" w:color="auto"/>
                        <w:bottom w:val="none" w:sz="0" w:space="0" w:color="auto"/>
                        <w:right w:val="none" w:sz="0" w:space="0" w:color="auto"/>
                      </w:divBdr>
                    </w:div>
                    <w:div w:id="978539766">
                      <w:marLeft w:val="0"/>
                      <w:marRight w:val="0"/>
                      <w:marTop w:val="0"/>
                      <w:marBottom w:val="0"/>
                      <w:divBdr>
                        <w:top w:val="single" w:sz="6" w:space="8" w:color="FFFFFF"/>
                        <w:left w:val="none" w:sz="0" w:space="0" w:color="auto"/>
                        <w:bottom w:val="none" w:sz="0" w:space="0" w:color="auto"/>
                        <w:right w:val="none" w:sz="0" w:space="0" w:color="auto"/>
                      </w:divBdr>
                    </w:div>
                    <w:div w:id="2115980163">
                      <w:marLeft w:val="0"/>
                      <w:marRight w:val="0"/>
                      <w:marTop w:val="0"/>
                      <w:marBottom w:val="0"/>
                      <w:divBdr>
                        <w:top w:val="none" w:sz="0" w:space="0" w:color="auto"/>
                        <w:left w:val="none" w:sz="0" w:space="0" w:color="auto"/>
                        <w:bottom w:val="none" w:sz="0" w:space="0" w:color="auto"/>
                        <w:right w:val="none" w:sz="0" w:space="0" w:color="auto"/>
                      </w:divBdr>
                    </w:div>
                    <w:div w:id="1330017828">
                      <w:marLeft w:val="0"/>
                      <w:marRight w:val="0"/>
                      <w:marTop w:val="0"/>
                      <w:marBottom w:val="0"/>
                      <w:divBdr>
                        <w:top w:val="none" w:sz="0" w:space="0" w:color="auto"/>
                        <w:left w:val="single" w:sz="6" w:space="15" w:color="E3E3E3"/>
                        <w:bottom w:val="single" w:sz="6" w:space="15" w:color="E3E3E3"/>
                        <w:right w:val="single" w:sz="6" w:space="15" w:color="E3E3E3"/>
                      </w:divBdr>
                      <w:divsChild>
                        <w:div w:id="1718696552">
                          <w:marLeft w:val="0"/>
                          <w:marRight w:val="0"/>
                          <w:marTop w:val="0"/>
                          <w:marBottom w:val="0"/>
                          <w:divBdr>
                            <w:top w:val="none" w:sz="0" w:space="0" w:color="auto"/>
                            <w:left w:val="none" w:sz="0" w:space="0" w:color="auto"/>
                            <w:bottom w:val="none" w:sz="0" w:space="0" w:color="auto"/>
                            <w:right w:val="none" w:sz="0" w:space="0" w:color="auto"/>
                          </w:divBdr>
                          <w:divsChild>
                            <w:div w:id="312225025">
                              <w:marLeft w:val="0"/>
                              <w:marRight w:val="0"/>
                              <w:marTop w:val="0"/>
                              <w:marBottom w:val="0"/>
                              <w:divBdr>
                                <w:top w:val="none" w:sz="0" w:space="0" w:color="auto"/>
                                <w:left w:val="none" w:sz="0" w:space="0" w:color="auto"/>
                                <w:bottom w:val="none" w:sz="0" w:space="0" w:color="auto"/>
                                <w:right w:val="none" w:sz="0" w:space="0" w:color="auto"/>
                              </w:divBdr>
                              <w:divsChild>
                                <w:div w:id="65609951">
                                  <w:marLeft w:val="0"/>
                                  <w:marRight w:val="0"/>
                                  <w:marTop w:val="0"/>
                                  <w:marBottom w:val="0"/>
                                  <w:divBdr>
                                    <w:top w:val="none" w:sz="0" w:space="0" w:color="auto"/>
                                    <w:left w:val="none" w:sz="0" w:space="0" w:color="auto"/>
                                    <w:bottom w:val="none" w:sz="0" w:space="0" w:color="auto"/>
                                    <w:right w:val="none" w:sz="0" w:space="0" w:color="auto"/>
                                  </w:divBdr>
                                </w:div>
                              </w:divsChild>
                            </w:div>
                            <w:div w:id="820578593">
                              <w:marLeft w:val="0"/>
                              <w:marRight w:val="0"/>
                              <w:marTop w:val="0"/>
                              <w:marBottom w:val="0"/>
                              <w:divBdr>
                                <w:top w:val="none" w:sz="0" w:space="0" w:color="auto"/>
                                <w:left w:val="none" w:sz="0" w:space="0" w:color="auto"/>
                                <w:bottom w:val="none" w:sz="0" w:space="0" w:color="auto"/>
                                <w:right w:val="none" w:sz="0" w:space="0" w:color="auto"/>
                              </w:divBdr>
                              <w:divsChild>
                                <w:div w:id="476797696">
                                  <w:marLeft w:val="0"/>
                                  <w:marRight w:val="0"/>
                                  <w:marTop w:val="0"/>
                                  <w:marBottom w:val="0"/>
                                  <w:divBdr>
                                    <w:top w:val="none" w:sz="0" w:space="0" w:color="auto"/>
                                    <w:left w:val="none" w:sz="0" w:space="0" w:color="auto"/>
                                    <w:bottom w:val="none" w:sz="0" w:space="0" w:color="auto"/>
                                    <w:right w:val="none" w:sz="0" w:space="0" w:color="auto"/>
                                  </w:divBdr>
                                </w:div>
                              </w:divsChild>
                            </w:div>
                            <w:div w:id="1024945117">
                              <w:marLeft w:val="0"/>
                              <w:marRight w:val="0"/>
                              <w:marTop w:val="0"/>
                              <w:marBottom w:val="0"/>
                              <w:divBdr>
                                <w:top w:val="none" w:sz="0" w:space="0" w:color="auto"/>
                                <w:left w:val="none" w:sz="0" w:space="0" w:color="auto"/>
                                <w:bottom w:val="none" w:sz="0" w:space="0" w:color="auto"/>
                                <w:right w:val="none" w:sz="0" w:space="0" w:color="auto"/>
                              </w:divBdr>
                              <w:divsChild>
                                <w:div w:id="823399220">
                                  <w:marLeft w:val="0"/>
                                  <w:marRight w:val="0"/>
                                  <w:marTop w:val="0"/>
                                  <w:marBottom w:val="0"/>
                                  <w:divBdr>
                                    <w:top w:val="none" w:sz="0" w:space="0" w:color="auto"/>
                                    <w:left w:val="none" w:sz="0" w:space="0" w:color="auto"/>
                                    <w:bottom w:val="none" w:sz="0" w:space="0" w:color="auto"/>
                                    <w:right w:val="none" w:sz="0" w:space="0" w:color="auto"/>
                                  </w:divBdr>
                                </w:div>
                              </w:divsChild>
                            </w:div>
                            <w:div w:id="1591429672">
                              <w:marLeft w:val="0"/>
                              <w:marRight w:val="0"/>
                              <w:marTop w:val="0"/>
                              <w:marBottom w:val="0"/>
                              <w:divBdr>
                                <w:top w:val="none" w:sz="0" w:space="0" w:color="auto"/>
                                <w:left w:val="none" w:sz="0" w:space="0" w:color="auto"/>
                                <w:bottom w:val="none" w:sz="0" w:space="0" w:color="auto"/>
                                <w:right w:val="none" w:sz="0" w:space="0" w:color="auto"/>
                              </w:divBdr>
                              <w:divsChild>
                                <w:div w:id="438376552">
                                  <w:marLeft w:val="0"/>
                                  <w:marRight w:val="0"/>
                                  <w:marTop w:val="0"/>
                                  <w:marBottom w:val="0"/>
                                  <w:divBdr>
                                    <w:top w:val="none" w:sz="0" w:space="0" w:color="auto"/>
                                    <w:left w:val="none" w:sz="0" w:space="0" w:color="auto"/>
                                    <w:bottom w:val="none" w:sz="0" w:space="0" w:color="auto"/>
                                    <w:right w:val="none" w:sz="0" w:space="0" w:color="auto"/>
                                  </w:divBdr>
                                </w:div>
                              </w:divsChild>
                            </w:div>
                            <w:div w:id="636572692">
                              <w:marLeft w:val="0"/>
                              <w:marRight w:val="0"/>
                              <w:marTop w:val="0"/>
                              <w:marBottom w:val="0"/>
                              <w:divBdr>
                                <w:top w:val="none" w:sz="0" w:space="0" w:color="auto"/>
                                <w:left w:val="none" w:sz="0" w:space="0" w:color="auto"/>
                                <w:bottom w:val="none" w:sz="0" w:space="0" w:color="auto"/>
                                <w:right w:val="none" w:sz="0" w:space="0" w:color="auto"/>
                              </w:divBdr>
                              <w:divsChild>
                                <w:div w:id="2028754674">
                                  <w:marLeft w:val="0"/>
                                  <w:marRight w:val="0"/>
                                  <w:marTop w:val="0"/>
                                  <w:marBottom w:val="0"/>
                                  <w:divBdr>
                                    <w:top w:val="none" w:sz="0" w:space="0" w:color="auto"/>
                                    <w:left w:val="none" w:sz="0" w:space="0" w:color="auto"/>
                                    <w:bottom w:val="none" w:sz="0" w:space="0" w:color="auto"/>
                                    <w:right w:val="none" w:sz="0" w:space="0" w:color="auto"/>
                                  </w:divBdr>
                                </w:div>
                              </w:divsChild>
                            </w:div>
                            <w:div w:id="480390777">
                              <w:marLeft w:val="0"/>
                              <w:marRight w:val="0"/>
                              <w:marTop w:val="0"/>
                              <w:marBottom w:val="0"/>
                              <w:divBdr>
                                <w:top w:val="none" w:sz="0" w:space="0" w:color="auto"/>
                                <w:left w:val="none" w:sz="0" w:space="0" w:color="auto"/>
                                <w:bottom w:val="none" w:sz="0" w:space="0" w:color="auto"/>
                                <w:right w:val="none" w:sz="0" w:space="0" w:color="auto"/>
                              </w:divBdr>
                              <w:divsChild>
                                <w:div w:id="743188026">
                                  <w:marLeft w:val="0"/>
                                  <w:marRight w:val="0"/>
                                  <w:marTop w:val="0"/>
                                  <w:marBottom w:val="0"/>
                                  <w:divBdr>
                                    <w:top w:val="none" w:sz="0" w:space="0" w:color="auto"/>
                                    <w:left w:val="none" w:sz="0" w:space="0" w:color="auto"/>
                                    <w:bottom w:val="none" w:sz="0" w:space="0" w:color="auto"/>
                                    <w:right w:val="none" w:sz="0" w:space="0" w:color="auto"/>
                                  </w:divBdr>
                                </w:div>
                              </w:divsChild>
                            </w:div>
                            <w:div w:id="1539507451">
                              <w:marLeft w:val="0"/>
                              <w:marRight w:val="0"/>
                              <w:marTop w:val="0"/>
                              <w:marBottom w:val="0"/>
                              <w:divBdr>
                                <w:top w:val="none" w:sz="0" w:space="0" w:color="auto"/>
                                <w:left w:val="none" w:sz="0" w:space="0" w:color="auto"/>
                                <w:bottom w:val="none" w:sz="0" w:space="0" w:color="auto"/>
                                <w:right w:val="none" w:sz="0" w:space="0" w:color="auto"/>
                              </w:divBdr>
                              <w:divsChild>
                                <w:div w:id="1821656368">
                                  <w:marLeft w:val="0"/>
                                  <w:marRight w:val="0"/>
                                  <w:marTop w:val="0"/>
                                  <w:marBottom w:val="0"/>
                                  <w:divBdr>
                                    <w:top w:val="none" w:sz="0" w:space="0" w:color="auto"/>
                                    <w:left w:val="none" w:sz="0" w:space="0" w:color="auto"/>
                                    <w:bottom w:val="none" w:sz="0" w:space="0" w:color="auto"/>
                                    <w:right w:val="none" w:sz="0" w:space="0" w:color="auto"/>
                                  </w:divBdr>
                                </w:div>
                              </w:divsChild>
                            </w:div>
                            <w:div w:id="842359860">
                              <w:marLeft w:val="0"/>
                              <w:marRight w:val="0"/>
                              <w:marTop w:val="0"/>
                              <w:marBottom w:val="0"/>
                              <w:divBdr>
                                <w:top w:val="none" w:sz="0" w:space="0" w:color="auto"/>
                                <w:left w:val="none" w:sz="0" w:space="0" w:color="auto"/>
                                <w:bottom w:val="none" w:sz="0" w:space="0" w:color="auto"/>
                                <w:right w:val="none" w:sz="0" w:space="0" w:color="auto"/>
                              </w:divBdr>
                              <w:divsChild>
                                <w:div w:id="722213567">
                                  <w:marLeft w:val="0"/>
                                  <w:marRight w:val="0"/>
                                  <w:marTop w:val="0"/>
                                  <w:marBottom w:val="0"/>
                                  <w:divBdr>
                                    <w:top w:val="none" w:sz="0" w:space="0" w:color="auto"/>
                                    <w:left w:val="none" w:sz="0" w:space="0" w:color="auto"/>
                                    <w:bottom w:val="none" w:sz="0" w:space="0" w:color="auto"/>
                                    <w:right w:val="none" w:sz="0" w:space="0" w:color="auto"/>
                                  </w:divBdr>
                                </w:div>
                              </w:divsChild>
                            </w:div>
                            <w:div w:id="1003899622">
                              <w:marLeft w:val="0"/>
                              <w:marRight w:val="0"/>
                              <w:marTop w:val="0"/>
                              <w:marBottom w:val="0"/>
                              <w:divBdr>
                                <w:top w:val="none" w:sz="0" w:space="0" w:color="auto"/>
                                <w:left w:val="none" w:sz="0" w:space="0" w:color="auto"/>
                                <w:bottom w:val="none" w:sz="0" w:space="0" w:color="auto"/>
                                <w:right w:val="none" w:sz="0" w:space="0" w:color="auto"/>
                              </w:divBdr>
                              <w:divsChild>
                                <w:div w:id="1456483005">
                                  <w:marLeft w:val="0"/>
                                  <w:marRight w:val="0"/>
                                  <w:marTop w:val="0"/>
                                  <w:marBottom w:val="0"/>
                                  <w:divBdr>
                                    <w:top w:val="none" w:sz="0" w:space="0" w:color="auto"/>
                                    <w:left w:val="none" w:sz="0" w:space="0" w:color="auto"/>
                                    <w:bottom w:val="none" w:sz="0" w:space="0" w:color="auto"/>
                                    <w:right w:val="none" w:sz="0" w:space="0" w:color="auto"/>
                                  </w:divBdr>
                                </w:div>
                              </w:divsChild>
                            </w:div>
                            <w:div w:id="412509813">
                              <w:marLeft w:val="0"/>
                              <w:marRight w:val="0"/>
                              <w:marTop w:val="0"/>
                              <w:marBottom w:val="0"/>
                              <w:divBdr>
                                <w:top w:val="none" w:sz="0" w:space="0" w:color="auto"/>
                                <w:left w:val="none" w:sz="0" w:space="0" w:color="auto"/>
                                <w:bottom w:val="none" w:sz="0" w:space="0" w:color="auto"/>
                                <w:right w:val="none" w:sz="0" w:space="0" w:color="auto"/>
                              </w:divBdr>
                              <w:divsChild>
                                <w:div w:id="1958873416">
                                  <w:marLeft w:val="0"/>
                                  <w:marRight w:val="0"/>
                                  <w:marTop w:val="0"/>
                                  <w:marBottom w:val="0"/>
                                  <w:divBdr>
                                    <w:top w:val="none" w:sz="0" w:space="0" w:color="auto"/>
                                    <w:left w:val="none" w:sz="0" w:space="0" w:color="auto"/>
                                    <w:bottom w:val="none" w:sz="0" w:space="0" w:color="auto"/>
                                    <w:right w:val="none" w:sz="0" w:space="0" w:color="auto"/>
                                  </w:divBdr>
                                </w:div>
                              </w:divsChild>
                            </w:div>
                            <w:div w:id="1661498019">
                              <w:marLeft w:val="0"/>
                              <w:marRight w:val="0"/>
                              <w:marTop w:val="0"/>
                              <w:marBottom w:val="0"/>
                              <w:divBdr>
                                <w:top w:val="none" w:sz="0" w:space="0" w:color="auto"/>
                                <w:left w:val="none" w:sz="0" w:space="0" w:color="auto"/>
                                <w:bottom w:val="none" w:sz="0" w:space="0" w:color="auto"/>
                                <w:right w:val="none" w:sz="0" w:space="0" w:color="auto"/>
                              </w:divBdr>
                              <w:divsChild>
                                <w:div w:id="803616127">
                                  <w:marLeft w:val="0"/>
                                  <w:marRight w:val="0"/>
                                  <w:marTop w:val="0"/>
                                  <w:marBottom w:val="0"/>
                                  <w:divBdr>
                                    <w:top w:val="none" w:sz="0" w:space="0" w:color="auto"/>
                                    <w:left w:val="none" w:sz="0" w:space="0" w:color="auto"/>
                                    <w:bottom w:val="none" w:sz="0" w:space="0" w:color="auto"/>
                                    <w:right w:val="none" w:sz="0" w:space="0" w:color="auto"/>
                                  </w:divBdr>
                                </w:div>
                              </w:divsChild>
                            </w:div>
                            <w:div w:id="1409577441">
                              <w:marLeft w:val="0"/>
                              <w:marRight w:val="0"/>
                              <w:marTop w:val="0"/>
                              <w:marBottom w:val="0"/>
                              <w:divBdr>
                                <w:top w:val="none" w:sz="0" w:space="0" w:color="auto"/>
                                <w:left w:val="none" w:sz="0" w:space="0" w:color="auto"/>
                                <w:bottom w:val="none" w:sz="0" w:space="0" w:color="auto"/>
                                <w:right w:val="none" w:sz="0" w:space="0" w:color="auto"/>
                              </w:divBdr>
                              <w:divsChild>
                                <w:div w:id="6064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926768">
                      <w:marLeft w:val="0"/>
                      <w:marRight w:val="0"/>
                      <w:marTop w:val="0"/>
                      <w:marBottom w:val="0"/>
                      <w:divBdr>
                        <w:top w:val="none" w:sz="0" w:space="0" w:color="auto"/>
                        <w:left w:val="none" w:sz="0" w:space="0" w:color="auto"/>
                        <w:bottom w:val="none" w:sz="0" w:space="0" w:color="auto"/>
                        <w:right w:val="none" w:sz="0" w:space="0" w:color="auto"/>
                      </w:divBdr>
                    </w:div>
                    <w:div w:id="1445805082">
                      <w:marLeft w:val="0"/>
                      <w:marRight w:val="0"/>
                      <w:marTop w:val="0"/>
                      <w:marBottom w:val="0"/>
                      <w:divBdr>
                        <w:top w:val="single" w:sz="6" w:space="8" w:color="FFFFFF"/>
                        <w:left w:val="none" w:sz="0" w:space="0" w:color="auto"/>
                        <w:bottom w:val="none" w:sz="0" w:space="0" w:color="auto"/>
                        <w:right w:val="none" w:sz="0" w:space="0" w:color="auto"/>
                      </w:divBdr>
                    </w:div>
                  </w:divsChild>
                </w:div>
              </w:divsChild>
            </w:div>
            <w:div w:id="1275942332">
              <w:marLeft w:val="0"/>
              <w:marRight w:val="0"/>
              <w:marTop w:val="600"/>
              <w:marBottom w:val="0"/>
              <w:divBdr>
                <w:top w:val="none" w:sz="0" w:space="0" w:color="auto"/>
                <w:left w:val="none" w:sz="0" w:space="0" w:color="auto"/>
                <w:bottom w:val="none" w:sz="0" w:space="0" w:color="auto"/>
                <w:right w:val="none" w:sz="0" w:space="0" w:color="auto"/>
              </w:divBdr>
              <w:divsChild>
                <w:div w:id="403844258">
                  <w:marLeft w:val="0"/>
                  <w:marRight w:val="0"/>
                  <w:marTop w:val="0"/>
                  <w:marBottom w:val="0"/>
                  <w:divBdr>
                    <w:top w:val="none" w:sz="0" w:space="0" w:color="auto"/>
                    <w:left w:val="none" w:sz="0" w:space="0" w:color="auto"/>
                    <w:bottom w:val="none" w:sz="0" w:space="0" w:color="auto"/>
                    <w:right w:val="none" w:sz="0" w:space="0" w:color="auto"/>
                  </w:divBdr>
                  <w:divsChild>
                    <w:div w:id="1204515899">
                      <w:marLeft w:val="0"/>
                      <w:marRight w:val="0"/>
                      <w:marTop w:val="0"/>
                      <w:marBottom w:val="0"/>
                      <w:divBdr>
                        <w:top w:val="none" w:sz="0" w:space="0" w:color="auto"/>
                        <w:left w:val="none" w:sz="0" w:space="0" w:color="auto"/>
                        <w:bottom w:val="none" w:sz="0" w:space="0" w:color="auto"/>
                        <w:right w:val="none" w:sz="0" w:space="0" w:color="auto"/>
                      </w:divBdr>
                      <w:divsChild>
                        <w:div w:id="346449762">
                          <w:marLeft w:val="0"/>
                          <w:marRight w:val="300"/>
                          <w:marTop w:val="0"/>
                          <w:marBottom w:val="300"/>
                          <w:divBdr>
                            <w:top w:val="none" w:sz="0" w:space="0" w:color="auto"/>
                            <w:left w:val="none" w:sz="0" w:space="0" w:color="auto"/>
                            <w:bottom w:val="single" w:sz="6" w:space="4" w:color="E3E3E3"/>
                            <w:right w:val="none" w:sz="0" w:space="0" w:color="auto"/>
                          </w:divBdr>
                          <w:divsChild>
                            <w:div w:id="1964850592">
                              <w:marLeft w:val="0"/>
                              <w:marRight w:val="225"/>
                              <w:marTop w:val="0"/>
                              <w:marBottom w:val="0"/>
                              <w:divBdr>
                                <w:top w:val="none" w:sz="0" w:space="0" w:color="auto"/>
                                <w:left w:val="none" w:sz="0" w:space="0" w:color="auto"/>
                                <w:bottom w:val="none" w:sz="0" w:space="0" w:color="auto"/>
                                <w:right w:val="none" w:sz="0" w:space="0" w:color="auto"/>
                              </w:divBdr>
                            </w:div>
                            <w:div w:id="1803381318">
                              <w:marLeft w:val="0"/>
                              <w:marRight w:val="0"/>
                              <w:marTop w:val="0"/>
                              <w:marBottom w:val="0"/>
                              <w:divBdr>
                                <w:top w:val="none" w:sz="0" w:space="0" w:color="auto"/>
                                <w:left w:val="none" w:sz="0" w:space="0" w:color="auto"/>
                                <w:bottom w:val="none" w:sz="0" w:space="0" w:color="auto"/>
                                <w:right w:val="none" w:sz="0" w:space="0" w:color="auto"/>
                              </w:divBdr>
                              <w:divsChild>
                                <w:div w:id="1120220988">
                                  <w:marLeft w:val="0"/>
                                  <w:marRight w:val="0"/>
                                  <w:marTop w:val="0"/>
                                  <w:marBottom w:val="0"/>
                                  <w:divBdr>
                                    <w:top w:val="none" w:sz="0" w:space="0" w:color="auto"/>
                                    <w:left w:val="none" w:sz="0" w:space="0" w:color="auto"/>
                                    <w:bottom w:val="none" w:sz="0" w:space="0" w:color="auto"/>
                                    <w:right w:val="none" w:sz="0" w:space="0" w:color="auto"/>
                                  </w:divBdr>
                                </w:div>
                                <w:div w:id="36826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385902">
                  <w:marLeft w:val="0"/>
                  <w:marRight w:val="0"/>
                  <w:marTop w:val="0"/>
                  <w:marBottom w:val="0"/>
                  <w:divBdr>
                    <w:top w:val="none" w:sz="0" w:space="0" w:color="auto"/>
                    <w:left w:val="none" w:sz="0" w:space="0" w:color="auto"/>
                    <w:bottom w:val="none" w:sz="0" w:space="0" w:color="auto"/>
                    <w:right w:val="none" w:sz="0" w:space="0" w:color="auto"/>
                  </w:divBdr>
                  <w:divsChild>
                    <w:div w:id="788281084">
                      <w:marLeft w:val="0"/>
                      <w:marRight w:val="0"/>
                      <w:marTop w:val="0"/>
                      <w:marBottom w:val="0"/>
                      <w:divBdr>
                        <w:top w:val="none" w:sz="0" w:space="0" w:color="auto"/>
                        <w:left w:val="none" w:sz="0" w:space="0" w:color="auto"/>
                        <w:bottom w:val="none" w:sz="0" w:space="0" w:color="auto"/>
                        <w:right w:val="none" w:sz="0" w:space="0" w:color="auto"/>
                      </w:divBdr>
                      <w:divsChild>
                        <w:div w:id="1165587515">
                          <w:marLeft w:val="0"/>
                          <w:marRight w:val="0"/>
                          <w:marTop w:val="0"/>
                          <w:marBottom w:val="0"/>
                          <w:divBdr>
                            <w:top w:val="none" w:sz="0" w:space="0" w:color="auto"/>
                            <w:left w:val="none" w:sz="0" w:space="0" w:color="auto"/>
                            <w:bottom w:val="none" w:sz="0" w:space="0" w:color="auto"/>
                            <w:right w:val="none" w:sz="0" w:space="0" w:color="auto"/>
                          </w:divBdr>
                          <w:divsChild>
                            <w:div w:id="1992908094">
                              <w:marLeft w:val="0"/>
                              <w:marRight w:val="0"/>
                              <w:marTop w:val="0"/>
                              <w:marBottom w:val="0"/>
                              <w:divBdr>
                                <w:top w:val="none" w:sz="0" w:space="0" w:color="auto"/>
                                <w:left w:val="none" w:sz="0" w:space="0" w:color="auto"/>
                                <w:bottom w:val="none" w:sz="0" w:space="0" w:color="auto"/>
                                <w:right w:val="none" w:sz="0" w:space="0" w:color="auto"/>
                              </w:divBdr>
                              <w:divsChild>
                                <w:div w:id="525798909">
                                  <w:marLeft w:val="0"/>
                                  <w:marRight w:val="0"/>
                                  <w:marTop w:val="0"/>
                                  <w:marBottom w:val="0"/>
                                  <w:divBdr>
                                    <w:top w:val="none" w:sz="0" w:space="0" w:color="auto"/>
                                    <w:left w:val="none" w:sz="0" w:space="0" w:color="auto"/>
                                    <w:bottom w:val="none" w:sz="0" w:space="0" w:color="auto"/>
                                    <w:right w:val="none" w:sz="0" w:space="0" w:color="auto"/>
                                  </w:divBdr>
                                  <w:divsChild>
                                    <w:div w:id="1158692417">
                                      <w:marLeft w:val="0"/>
                                      <w:marRight w:val="0"/>
                                      <w:marTop w:val="0"/>
                                      <w:marBottom w:val="0"/>
                                      <w:divBdr>
                                        <w:top w:val="none" w:sz="0" w:space="0" w:color="auto"/>
                                        <w:left w:val="none" w:sz="0" w:space="0" w:color="auto"/>
                                        <w:bottom w:val="single" w:sz="6" w:space="11" w:color="E3E3E3"/>
                                        <w:right w:val="none" w:sz="0" w:space="0" w:color="auto"/>
                                      </w:divBdr>
                                    </w:div>
                                  </w:divsChild>
                                </w:div>
                                <w:div w:id="1177034603">
                                  <w:marLeft w:val="0"/>
                                  <w:marRight w:val="0"/>
                                  <w:marTop w:val="0"/>
                                  <w:marBottom w:val="0"/>
                                  <w:divBdr>
                                    <w:top w:val="none" w:sz="0" w:space="0" w:color="auto"/>
                                    <w:left w:val="none" w:sz="0" w:space="0" w:color="auto"/>
                                    <w:bottom w:val="none" w:sz="0" w:space="0" w:color="auto"/>
                                    <w:right w:val="none" w:sz="0" w:space="0" w:color="auto"/>
                                  </w:divBdr>
                                </w:div>
                                <w:div w:id="438909485">
                                  <w:marLeft w:val="0"/>
                                  <w:marRight w:val="0"/>
                                  <w:marTop w:val="0"/>
                                  <w:marBottom w:val="0"/>
                                  <w:divBdr>
                                    <w:top w:val="none" w:sz="0" w:space="0" w:color="auto"/>
                                    <w:left w:val="none" w:sz="0" w:space="0" w:color="auto"/>
                                    <w:bottom w:val="none" w:sz="0" w:space="0" w:color="auto"/>
                                    <w:right w:val="none" w:sz="0" w:space="0" w:color="auto"/>
                                  </w:divBdr>
                                  <w:divsChild>
                                    <w:div w:id="1433017593">
                                      <w:marLeft w:val="0"/>
                                      <w:marRight w:val="0"/>
                                      <w:marTop w:val="0"/>
                                      <w:marBottom w:val="0"/>
                                      <w:divBdr>
                                        <w:top w:val="none" w:sz="0" w:space="0" w:color="auto"/>
                                        <w:left w:val="none" w:sz="0" w:space="0" w:color="auto"/>
                                        <w:bottom w:val="single" w:sz="6" w:space="11" w:color="E3E3E3"/>
                                        <w:right w:val="none" w:sz="0" w:space="0" w:color="auto"/>
                                      </w:divBdr>
                                    </w:div>
                                    <w:div w:id="644705591">
                                      <w:marLeft w:val="0"/>
                                      <w:marRight w:val="0"/>
                                      <w:marTop w:val="0"/>
                                      <w:marBottom w:val="0"/>
                                      <w:divBdr>
                                        <w:top w:val="none" w:sz="0" w:space="0" w:color="auto"/>
                                        <w:left w:val="none" w:sz="0" w:space="0" w:color="auto"/>
                                        <w:bottom w:val="none" w:sz="0" w:space="0" w:color="auto"/>
                                        <w:right w:val="none" w:sz="0" w:space="0" w:color="auto"/>
                                      </w:divBdr>
                                    </w:div>
                                    <w:div w:id="931016">
                                      <w:marLeft w:val="0"/>
                                      <w:marRight w:val="0"/>
                                      <w:marTop w:val="0"/>
                                      <w:marBottom w:val="0"/>
                                      <w:divBdr>
                                        <w:top w:val="none" w:sz="0" w:space="0" w:color="auto"/>
                                        <w:left w:val="none" w:sz="0" w:space="0" w:color="auto"/>
                                        <w:bottom w:val="none" w:sz="0" w:space="0" w:color="auto"/>
                                        <w:right w:val="none" w:sz="0" w:space="0" w:color="auto"/>
                                      </w:divBdr>
                                    </w:div>
                                    <w:div w:id="2015373091">
                                      <w:marLeft w:val="0"/>
                                      <w:marRight w:val="0"/>
                                      <w:marTop w:val="0"/>
                                      <w:marBottom w:val="0"/>
                                      <w:divBdr>
                                        <w:top w:val="none" w:sz="0" w:space="0" w:color="auto"/>
                                        <w:left w:val="none" w:sz="0" w:space="0" w:color="auto"/>
                                        <w:bottom w:val="none" w:sz="0" w:space="0" w:color="auto"/>
                                        <w:right w:val="none" w:sz="0" w:space="0" w:color="auto"/>
                                      </w:divBdr>
                                    </w:div>
                                    <w:div w:id="105202693">
                                      <w:marLeft w:val="0"/>
                                      <w:marRight w:val="0"/>
                                      <w:marTop w:val="0"/>
                                      <w:marBottom w:val="0"/>
                                      <w:divBdr>
                                        <w:top w:val="none" w:sz="0" w:space="0" w:color="auto"/>
                                        <w:left w:val="none" w:sz="0" w:space="0" w:color="auto"/>
                                        <w:bottom w:val="none" w:sz="0" w:space="0" w:color="auto"/>
                                        <w:right w:val="none" w:sz="0" w:space="0" w:color="auto"/>
                                      </w:divBdr>
                                    </w:div>
                                    <w:div w:id="403457004">
                                      <w:marLeft w:val="0"/>
                                      <w:marRight w:val="0"/>
                                      <w:marTop w:val="0"/>
                                      <w:marBottom w:val="0"/>
                                      <w:divBdr>
                                        <w:top w:val="none" w:sz="0" w:space="0" w:color="auto"/>
                                        <w:left w:val="none" w:sz="0" w:space="0" w:color="auto"/>
                                        <w:bottom w:val="none" w:sz="0" w:space="0" w:color="auto"/>
                                        <w:right w:val="none" w:sz="0" w:space="0" w:color="auto"/>
                                      </w:divBdr>
                                    </w:div>
                                    <w:div w:id="1583832723">
                                      <w:marLeft w:val="0"/>
                                      <w:marRight w:val="0"/>
                                      <w:marTop w:val="0"/>
                                      <w:marBottom w:val="0"/>
                                      <w:divBdr>
                                        <w:top w:val="none" w:sz="0" w:space="0" w:color="auto"/>
                                        <w:left w:val="none" w:sz="0" w:space="0" w:color="auto"/>
                                        <w:bottom w:val="none" w:sz="0" w:space="0" w:color="auto"/>
                                        <w:right w:val="none" w:sz="0" w:space="0" w:color="auto"/>
                                      </w:divBdr>
                                    </w:div>
                                    <w:div w:id="1288899122">
                                      <w:marLeft w:val="0"/>
                                      <w:marRight w:val="0"/>
                                      <w:marTop w:val="0"/>
                                      <w:marBottom w:val="0"/>
                                      <w:divBdr>
                                        <w:top w:val="none" w:sz="0" w:space="0" w:color="auto"/>
                                        <w:left w:val="none" w:sz="0" w:space="0" w:color="auto"/>
                                        <w:bottom w:val="none" w:sz="0" w:space="0" w:color="auto"/>
                                        <w:right w:val="none" w:sz="0" w:space="0" w:color="auto"/>
                                      </w:divBdr>
                                    </w:div>
                                    <w:div w:id="904947800">
                                      <w:marLeft w:val="0"/>
                                      <w:marRight w:val="0"/>
                                      <w:marTop w:val="0"/>
                                      <w:marBottom w:val="0"/>
                                      <w:divBdr>
                                        <w:top w:val="none" w:sz="0" w:space="0" w:color="auto"/>
                                        <w:left w:val="none" w:sz="0" w:space="0" w:color="auto"/>
                                        <w:bottom w:val="none" w:sz="0" w:space="0" w:color="auto"/>
                                        <w:right w:val="none" w:sz="0" w:space="0" w:color="auto"/>
                                      </w:divBdr>
                                    </w:div>
                                    <w:div w:id="468984403">
                                      <w:marLeft w:val="0"/>
                                      <w:marRight w:val="0"/>
                                      <w:marTop w:val="0"/>
                                      <w:marBottom w:val="0"/>
                                      <w:divBdr>
                                        <w:top w:val="none" w:sz="0" w:space="0" w:color="auto"/>
                                        <w:left w:val="none" w:sz="0" w:space="0" w:color="auto"/>
                                        <w:bottom w:val="none" w:sz="0" w:space="0" w:color="auto"/>
                                        <w:right w:val="none" w:sz="0" w:space="0" w:color="auto"/>
                                      </w:divBdr>
                                    </w:div>
                                    <w:div w:id="1684042146">
                                      <w:marLeft w:val="0"/>
                                      <w:marRight w:val="0"/>
                                      <w:marTop w:val="0"/>
                                      <w:marBottom w:val="0"/>
                                      <w:divBdr>
                                        <w:top w:val="none" w:sz="0" w:space="0" w:color="auto"/>
                                        <w:left w:val="none" w:sz="0" w:space="0" w:color="auto"/>
                                        <w:bottom w:val="none" w:sz="0" w:space="0" w:color="auto"/>
                                        <w:right w:val="none" w:sz="0" w:space="0" w:color="auto"/>
                                      </w:divBdr>
                                    </w:div>
                                    <w:div w:id="2084132742">
                                      <w:marLeft w:val="0"/>
                                      <w:marRight w:val="0"/>
                                      <w:marTop w:val="0"/>
                                      <w:marBottom w:val="0"/>
                                      <w:divBdr>
                                        <w:top w:val="none" w:sz="0" w:space="0" w:color="auto"/>
                                        <w:left w:val="none" w:sz="0" w:space="0" w:color="auto"/>
                                        <w:bottom w:val="none" w:sz="0" w:space="0" w:color="auto"/>
                                        <w:right w:val="none" w:sz="0" w:space="0" w:color="auto"/>
                                      </w:divBdr>
                                    </w:div>
                                    <w:div w:id="142753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74880">
                              <w:marLeft w:val="0"/>
                              <w:marRight w:val="0"/>
                              <w:marTop w:val="0"/>
                              <w:marBottom w:val="0"/>
                              <w:divBdr>
                                <w:top w:val="none" w:sz="0" w:space="0" w:color="auto"/>
                                <w:left w:val="none" w:sz="0" w:space="0" w:color="auto"/>
                                <w:bottom w:val="none" w:sz="0" w:space="0" w:color="auto"/>
                                <w:right w:val="none" w:sz="0" w:space="0" w:color="auto"/>
                              </w:divBdr>
                              <w:divsChild>
                                <w:div w:id="1247501327">
                                  <w:marLeft w:val="0"/>
                                  <w:marRight w:val="0"/>
                                  <w:marTop w:val="0"/>
                                  <w:marBottom w:val="0"/>
                                  <w:divBdr>
                                    <w:top w:val="none" w:sz="0" w:space="0" w:color="auto"/>
                                    <w:left w:val="none" w:sz="0" w:space="0" w:color="auto"/>
                                    <w:bottom w:val="single" w:sz="6" w:space="11" w:color="E3E3E3"/>
                                    <w:right w:val="none" w:sz="0" w:space="0" w:color="auto"/>
                                  </w:divBdr>
                                </w:div>
                                <w:div w:id="1070614094">
                                  <w:marLeft w:val="0"/>
                                  <w:marRight w:val="0"/>
                                  <w:marTop w:val="0"/>
                                  <w:marBottom w:val="0"/>
                                  <w:divBdr>
                                    <w:top w:val="none" w:sz="0" w:space="0" w:color="auto"/>
                                    <w:left w:val="none" w:sz="0" w:space="0" w:color="auto"/>
                                    <w:bottom w:val="single" w:sz="6" w:space="11" w:color="E3E3E3"/>
                                    <w:right w:val="none" w:sz="0" w:space="0" w:color="auto"/>
                                  </w:divBdr>
                                </w:div>
                                <w:div w:id="1255898742">
                                  <w:marLeft w:val="0"/>
                                  <w:marRight w:val="0"/>
                                  <w:marTop w:val="0"/>
                                  <w:marBottom w:val="0"/>
                                  <w:divBdr>
                                    <w:top w:val="none" w:sz="0" w:space="0" w:color="auto"/>
                                    <w:left w:val="none" w:sz="0" w:space="0" w:color="auto"/>
                                    <w:bottom w:val="single" w:sz="6" w:space="11" w:color="E3E3E3"/>
                                    <w:right w:val="none" w:sz="0" w:space="0" w:color="auto"/>
                                  </w:divBdr>
                                </w:div>
                              </w:divsChild>
                            </w:div>
                          </w:divsChild>
                        </w:div>
                      </w:divsChild>
                    </w:div>
                  </w:divsChild>
                </w:div>
                <w:div w:id="1671057495">
                  <w:marLeft w:val="600"/>
                  <w:marRight w:val="0"/>
                  <w:marTop w:val="0"/>
                  <w:marBottom w:val="0"/>
                  <w:divBdr>
                    <w:top w:val="none" w:sz="0" w:space="0" w:color="auto"/>
                    <w:left w:val="none" w:sz="0" w:space="0" w:color="auto"/>
                    <w:bottom w:val="none" w:sz="0" w:space="0" w:color="auto"/>
                    <w:right w:val="none" w:sz="0" w:space="0" w:color="auto"/>
                  </w:divBdr>
                  <w:divsChild>
                    <w:div w:id="223295111">
                      <w:marLeft w:val="0"/>
                      <w:marRight w:val="0"/>
                      <w:marTop w:val="0"/>
                      <w:marBottom w:val="0"/>
                      <w:divBdr>
                        <w:top w:val="none" w:sz="0" w:space="0" w:color="auto"/>
                        <w:left w:val="none" w:sz="0" w:space="0" w:color="auto"/>
                        <w:bottom w:val="none" w:sz="0" w:space="0" w:color="auto"/>
                        <w:right w:val="none" w:sz="0" w:space="0" w:color="auto"/>
                      </w:divBdr>
                      <w:divsChild>
                        <w:div w:id="938490498">
                          <w:marLeft w:val="0"/>
                          <w:marRight w:val="0"/>
                          <w:marTop w:val="0"/>
                          <w:marBottom w:val="225"/>
                          <w:divBdr>
                            <w:top w:val="single" w:sz="6" w:space="8" w:color="CCCCCC"/>
                            <w:left w:val="single" w:sz="6" w:space="0" w:color="CCCCCC"/>
                            <w:bottom w:val="single" w:sz="6" w:space="0" w:color="CCCCCC"/>
                            <w:right w:val="single" w:sz="6" w:space="0" w:color="CCCCCC"/>
                          </w:divBdr>
                          <w:divsChild>
                            <w:div w:id="1519201788">
                              <w:marLeft w:val="0"/>
                              <w:marRight w:val="0"/>
                              <w:marTop w:val="0"/>
                              <w:marBottom w:val="0"/>
                              <w:divBdr>
                                <w:top w:val="none" w:sz="0" w:space="0" w:color="auto"/>
                                <w:left w:val="none" w:sz="0" w:space="0" w:color="auto"/>
                                <w:bottom w:val="none" w:sz="0" w:space="0" w:color="auto"/>
                                <w:right w:val="none" w:sz="0" w:space="0" w:color="auto"/>
                              </w:divBdr>
                              <w:divsChild>
                                <w:div w:id="1524631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6855">
                          <w:marLeft w:val="0"/>
                          <w:marRight w:val="0"/>
                          <w:marTop w:val="0"/>
                          <w:marBottom w:val="0"/>
                          <w:divBdr>
                            <w:top w:val="none" w:sz="0" w:space="0" w:color="auto"/>
                            <w:left w:val="none" w:sz="0" w:space="0" w:color="auto"/>
                            <w:bottom w:val="none" w:sz="0" w:space="0" w:color="auto"/>
                            <w:right w:val="none" w:sz="0" w:space="0" w:color="auto"/>
                          </w:divBdr>
                          <w:divsChild>
                            <w:div w:id="2013139946">
                              <w:marLeft w:val="0"/>
                              <w:marRight w:val="0"/>
                              <w:marTop w:val="0"/>
                              <w:marBottom w:val="0"/>
                              <w:divBdr>
                                <w:top w:val="none" w:sz="0" w:space="0" w:color="auto"/>
                                <w:left w:val="none" w:sz="0" w:space="0" w:color="auto"/>
                                <w:bottom w:val="none" w:sz="0" w:space="0" w:color="auto"/>
                                <w:right w:val="none" w:sz="0" w:space="0" w:color="auto"/>
                              </w:divBdr>
                              <w:divsChild>
                                <w:div w:id="15209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70255">
                          <w:marLeft w:val="-150"/>
                          <w:marRight w:val="0"/>
                          <w:marTop w:val="0"/>
                          <w:marBottom w:val="0"/>
                          <w:divBdr>
                            <w:top w:val="none" w:sz="0" w:space="0" w:color="auto"/>
                            <w:left w:val="none" w:sz="0" w:space="0" w:color="auto"/>
                            <w:bottom w:val="none" w:sz="0" w:space="0" w:color="auto"/>
                            <w:right w:val="none" w:sz="0" w:space="0" w:color="auto"/>
                          </w:divBdr>
                          <w:divsChild>
                            <w:div w:id="1234006821">
                              <w:marLeft w:val="0"/>
                              <w:marRight w:val="0"/>
                              <w:marTop w:val="0"/>
                              <w:marBottom w:val="0"/>
                              <w:divBdr>
                                <w:top w:val="none" w:sz="0" w:space="0" w:color="auto"/>
                                <w:left w:val="none" w:sz="0" w:space="0" w:color="auto"/>
                                <w:bottom w:val="none" w:sz="0" w:space="0" w:color="auto"/>
                                <w:right w:val="none" w:sz="0" w:space="0" w:color="auto"/>
                              </w:divBdr>
                            </w:div>
                          </w:divsChild>
                        </w:div>
                        <w:div w:id="172765401">
                          <w:marLeft w:val="0"/>
                          <w:marRight w:val="0"/>
                          <w:marTop w:val="0"/>
                          <w:marBottom w:val="0"/>
                          <w:divBdr>
                            <w:top w:val="single" w:sz="6" w:space="4" w:color="E3E3E3"/>
                            <w:left w:val="none" w:sz="0" w:space="0" w:color="auto"/>
                            <w:bottom w:val="none" w:sz="0" w:space="0" w:color="auto"/>
                            <w:right w:val="none" w:sz="0" w:space="0" w:color="auto"/>
                          </w:divBdr>
                        </w:div>
                        <w:div w:id="1475876319">
                          <w:marLeft w:val="0"/>
                          <w:marRight w:val="0"/>
                          <w:marTop w:val="0"/>
                          <w:marBottom w:val="0"/>
                          <w:divBdr>
                            <w:top w:val="none" w:sz="0" w:space="0" w:color="auto"/>
                            <w:left w:val="none" w:sz="0" w:space="0" w:color="auto"/>
                            <w:bottom w:val="none" w:sz="0" w:space="0" w:color="auto"/>
                            <w:right w:val="none" w:sz="0" w:space="0" w:color="auto"/>
                          </w:divBdr>
                          <w:divsChild>
                            <w:div w:id="495656310">
                              <w:marLeft w:val="0"/>
                              <w:marRight w:val="0"/>
                              <w:marTop w:val="225"/>
                              <w:marBottom w:val="300"/>
                              <w:divBdr>
                                <w:top w:val="none" w:sz="0" w:space="0" w:color="auto"/>
                                <w:left w:val="none" w:sz="0" w:space="0" w:color="auto"/>
                                <w:bottom w:val="none" w:sz="0" w:space="0" w:color="auto"/>
                                <w:right w:val="none" w:sz="0" w:space="0" w:color="auto"/>
                              </w:divBdr>
                            </w:div>
                            <w:div w:id="1399011935">
                              <w:marLeft w:val="0"/>
                              <w:marRight w:val="0"/>
                              <w:marTop w:val="0"/>
                              <w:marBottom w:val="0"/>
                              <w:divBdr>
                                <w:top w:val="none" w:sz="0" w:space="0" w:color="auto"/>
                                <w:left w:val="none" w:sz="0" w:space="0" w:color="auto"/>
                                <w:bottom w:val="none" w:sz="0" w:space="0" w:color="auto"/>
                                <w:right w:val="none" w:sz="0" w:space="0" w:color="auto"/>
                              </w:divBdr>
                              <w:divsChild>
                                <w:div w:id="11810727">
                                  <w:marLeft w:val="0"/>
                                  <w:marRight w:val="0"/>
                                  <w:marTop w:val="0"/>
                                  <w:marBottom w:val="0"/>
                                  <w:divBdr>
                                    <w:top w:val="none" w:sz="0" w:space="0" w:color="auto"/>
                                    <w:left w:val="none" w:sz="0" w:space="0" w:color="auto"/>
                                    <w:bottom w:val="none" w:sz="0" w:space="0" w:color="auto"/>
                                    <w:right w:val="none" w:sz="0" w:space="0" w:color="auto"/>
                                  </w:divBdr>
                                </w:div>
                                <w:div w:id="1734738034">
                                  <w:marLeft w:val="0"/>
                                  <w:marRight w:val="0"/>
                                  <w:marTop w:val="0"/>
                                  <w:marBottom w:val="0"/>
                                  <w:divBdr>
                                    <w:top w:val="none" w:sz="0" w:space="0" w:color="auto"/>
                                    <w:left w:val="none" w:sz="0" w:space="0" w:color="auto"/>
                                    <w:bottom w:val="none" w:sz="0" w:space="0" w:color="auto"/>
                                    <w:right w:val="none" w:sz="0" w:space="0" w:color="auto"/>
                                  </w:divBdr>
                                </w:div>
                                <w:div w:id="1187673972">
                                  <w:marLeft w:val="0"/>
                                  <w:marRight w:val="0"/>
                                  <w:marTop w:val="0"/>
                                  <w:marBottom w:val="0"/>
                                  <w:divBdr>
                                    <w:top w:val="none" w:sz="0" w:space="0" w:color="auto"/>
                                    <w:left w:val="none" w:sz="0" w:space="0" w:color="auto"/>
                                    <w:bottom w:val="none" w:sz="0" w:space="0" w:color="auto"/>
                                    <w:right w:val="none" w:sz="0" w:space="0" w:color="auto"/>
                                  </w:divBdr>
                                </w:div>
                                <w:div w:id="272858366">
                                  <w:marLeft w:val="0"/>
                                  <w:marRight w:val="0"/>
                                  <w:marTop w:val="0"/>
                                  <w:marBottom w:val="0"/>
                                  <w:divBdr>
                                    <w:top w:val="none" w:sz="0" w:space="0" w:color="auto"/>
                                    <w:left w:val="none" w:sz="0" w:space="0" w:color="auto"/>
                                    <w:bottom w:val="none" w:sz="0" w:space="0" w:color="auto"/>
                                    <w:right w:val="none" w:sz="0" w:space="0" w:color="auto"/>
                                  </w:divBdr>
                                </w:div>
                                <w:div w:id="2133668803">
                                  <w:marLeft w:val="0"/>
                                  <w:marRight w:val="0"/>
                                  <w:marTop w:val="0"/>
                                  <w:marBottom w:val="0"/>
                                  <w:divBdr>
                                    <w:top w:val="none" w:sz="0" w:space="0" w:color="auto"/>
                                    <w:left w:val="none" w:sz="0" w:space="0" w:color="auto"/>
                                    <w:bottom w:val="none" w:sz="0" w:space="0" w:color="auto"/>
                                    <w:right w:val="none" w:sz="0" w:space="0" w:color="auto"/>
                                  </w:divBdr>
                                </w:div>
                                <w:div w:id="176626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6922524">
              <w:marLeft w:val="0"/>
              <w:marRight w:val="0"/>
              <w:marTop w:val="0"/>
              <w:marBottom w:val="0"/>
              <w:divBdr>
                <w:top w:val="none" w:sz="0" w:space="0" w:color="auto"/>
                <w:left w:val="none" w:sz="0" w:space="0" w:color="auto"/>
                <w:bottom w:val="none" w:sz="0" w:space="0" w:color="auto"/>
                <w:right w:val="none" w:sz="0" w:space="0" w:color="auto"/>
              </w:divBdr>
              <w:divsChild>
                <w:div w:id="231888281">
                  <w:marLeft w:val="0"/>
                  <w:marRight w:val="0"/>
                  <w:marTop w:val="0"/>
                  <w:marBottom w:val="0"/>
                  <w:divBdr>
                    <w:top w:val="none" w:sz="0" w:space="0" w:color="auto"/>
                    <w:left w:val="none" w:sz="0" w:space="0" w:color="auto"/>
                    <w:bottom w:val="none" w:sz="0" w:space="0" w:color="auto"/>
                    <w:right w:val="none" w:sz="0" w:space="0" w:color="auto"/>
                  </w:divBdr>
                  <w:divsChild>
                    <w:div w:id="995962582">
                      <w:marLeft w:val="0"/>
                      <w:marRight w:val="0"/>
                      <w:marTop w:val="0"/>
                      <w:marBottom w:val="0"/>
                      <w:divBdr>
                        <w:top w:val="none" w:sz="0" w:space="0" w:color="auto"/>
                        <w:left w:val="none" w:sz="0" w:space="0" w:color="auto"/>
                        <w:bottom w:val="none" w:sz="0" w:space="0" w:color="auto"/>
                        <w:right w:val="none" w:sz="0" w:space="0" w:color="auto"/>
                      </w:divBdr>
                      <w:divsChild>
                        <w:div w:id="1579511057">
                          <w:marLeft w:val="600"/>
                          <w:marRight w:val="0"/>
                          <w:marTop w:val="0"/>
                          <w:marBottom w:val="0"/>
                          <w:divBdr>
                            <w:top w:val="none" w:sz="0" w:space="0" w:color="auto"/>
                            <w:left w:val="none" w:sz="0" w:space="0" w:color="auto"/>
                            <w:bottom w:val="none" w:sz="0" w:space="0" w:color="auto"/>
                            <w:right w:val="none" w:sz="0" w:space="0" w:color="auto"/>
                          </w:divBdr>
                          <w:divsChild>
                            <w:div w:id="77282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383421">
                      <w:marLeft w:val="0"/>
                      <w:marRight w:val="0"/>
                      <w:marTop w:val="0"/>
                      <w:marBottom w:val="0"/>
                      <w:divBdr>
                        <w:top w:val="none" w:sz="0" w:space="0" w:color="auto"/>
                        <w:left w:val="none" w:sz="0" w:space="0" w:color="auto"/>
                        <w:bottom w:val="none" w:sz="0" w:space="0" w:color="auto"/>
                        <w:right w:val="none" w:sz="0" w:space="0" w:color="auto"/>
                      </w:divBdr>
                      <w:divsChild>
                        <w:div w:id="641498340">
                          <w:marLeft w:val="0"/>
                          <w:marRight w:val="0"/>
                          <w:marTop w:val="0"/>
                          <w:marBottom w:val="0"/>
                          <w:divBdr>
                            <w:top w:val="none" w:sz="0" w:space="0" w:color="auto"/>
                            <w:left w:val="none" w:sz="0" w:space="0" w:color="auto"/>
                            <w:bottom w:val="none" w:sz="0" w:space="0" w:color="auto"/>
                            <w:right w:val="none" w:sz="0" w:space="0" w:color="auto"/>
                          </w:divBdr>
                          <w:divsChild>
                            <w:div w:id="815536732">
                              <w:marLeft w:val="0"/>
                              <w:marRight w:val="0"/>
                              <w:marTop w:val="0"/>
                              <w:marBottom w:val="0"/>
                              <w:divBdr>
                                <w:top w:val="none" w:sz="0" w:space="0" w:color="auto"/>
                                <w:left w:val="none" w:sz="0" w:space="0" w:color="auto"/>
                                <w:bottom w:val="none" w:sz="0" w:space="0" w:color="auto"/>
                                <w:right w:val="none" w:sz="0" w:space="0" w:color="auto"/>
                              </w:divBdr>
                              <w:divsChild>
                                <w:div w:id="1556307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899362">
                      <w:marLeft w:val="0"/>
                      <w:marRight w:val="0"/>
                      <w:marTop w:val="0"/>
                      <w:marBottom w:val="0"/>
                      <w:divBdr>
                        <w:top w:val="none" w:sz="0" w:space="0" w:color="auto"/>
                        <w:left w:val="none" w:sz="0" w:space="0" w:color="auto"/>
                        <w:bottom w:val="none" w:sz="0" w:space="0" w:color="auto"/>
                        <w:right w:val="none" w:sz="0" w:space="0" w:color="auto"/>
                      </w:divBdr>
                      <w:divsChild>
                        <w:div w:id="940839343">
                          <w:marLeft w:val="0"/>
                          <w:marRight w:val="0"/>
                          <w:marTop w:val="0"/>
                          <w:marBottom w:val="0"/>
                          <w:divBdr>
                            <w:top w:val="none" w:sz="0" w:space="0" w:color="auto"/>
                            <w:left w:val="none" w:sz="0" w:space="0" w:color="auto"/>
                            <w:bottom w:val="none" w:sz="0" w:space="0" w:color="auto"/>
                            <w:right w:val="none" w:sz="0" w:space="0" w:color="auto"/>
                          </w:divBdr>
                          <w:divsChild>
                            <w:div w:id="198950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91183">
                  <w:marLeft w:val="0"/>
                  <w:marRight w:val="0"/>
                  <w:marTop w:val="0"/>
                  <w:marBottom w:val="0"/>
                  <w:divBdr>
                    <w:top w:val="none" w:sz="0" w:space="0" w:color="auto"/>
                    <w:left w:val="none" w:sz="0" w:space="0" w:color="auto"/>
                    <w:bottom w:val="none" w:sz="0" w:space="0" w:color="auto"/>
                    <w:right w:val="none" w:sz="0" w:space="0" w:color="auto"/>
                  </w:divBdr>
                  <w:divsChild>
                    <w:div w:id="300162490">
                      <w:marLeft w:val="0"/>
                      <w:marRight w:val="0"/>
                      <w:marTop w:val="0"/>
                      <w:marBottom w:val="0"/>
                      <w:divBdr>
                        <w:top w:val="none" w:sz="0" w:space="0" w:color="auto"/>
                        <w:left w:val="none" w:sz="0" w:space="0" w:color="auto"/>
                        <w:bottom w:val="none" w:sz="0" w:space="0" w:color="auto"/>
                        <w:right w:val="none" w:sz="0" w:space="0" w:color="auto"/>
                      </w:divBdr>
                      <w:divsChild>
                        <w:div w:id="7340146">
                          <w:marLeft w:val="0"/>
                          <w:marRight w:val="0"/>
                          <w:marTop w:val="0"/>
                          <w:marBottom w:val="0"/>
                          <w:divBdr>
                            <w:top w:val="none" w:sz="0" w:space="0" w:color="auto"/>
                            <w:left w:val="none" w:sz="0" w:space="0" w:color="auto"/>
                            <w:bottom w:val="none" w:sz="0" w:space="0" w:color="auto"/>
                            <w:right w:val="none" w:sz="0" w:space="0" w:color="auto"/>
                          </w:divBdr>
                        </w:div>
                        <w:div w:id="740978942">
                          <w:marLeft w:val="0"/>
                          <w:marRight w:val="0"/>
                          <w:marTop w:val="0"/>
                          <w:marBottom w:val="0"/>
                          <w:divBdr>
                            <w:top w:val="none" w:sz="0" w:space="0" w:color="auto"/>
                            <w:left w:val="none" w:sz="0" w:space="0" w:color="auto"/>
                            <w:bottom w:val="none" w:sz="0" w:space="0" w:color="auto"/>
                            <w:right w:val="none" w:sz="0" w:space="0" w:color="auto"/>
                          </w:divBdr>
                        </w:div>
                        <w:div w:id="206572020">
                          <w:marLeft w:val="0"/>
                          <w:marRight w:val="0"/>
                          <w:marTop w:val="0"/>
                          <w:marBottom w:val="0"/>
                          <w:divBdr>
                            <w:top w:val="none" w:sz="0" w:space="0" w:color="auto"/>
                            <w:left w:val="none" w:sz="0" w:space="0" w:color="auto"/>
                            <w:bottom w:val="none" w:sz="0" w:space="0" w:color="auto"/>
                            <w:right w:val="none" w:sz="0" w:space="0" w:color="auto"/>
                          </w:divBdr>
                        </w:div>
                        <w:div w:id="1053047070">
                          <w:marLeft w:val="0"/>
                          <w:marRight w:val="0"/>
                          <w:marTop w:val="0"/>
                          <w:marBottom w:val="0"/>
                          <w:divBdr>
                            <w:top w:val="none" w:sz="0" w:space="0" w:color="auto"/>
                            <w:left w:val="none" w:sz="0" w:space="0" w:color="auto"/>
                            <w:bottom w:val="none" w:sz="0" w:space="0" w:color="auto"/>
                            <w:right w:val="none" w:sz="0" w:space="0" w:color="auto"/>
                          </w:divBdr>
                        </w:div>
                        <w:div w:id="87689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8316">
                  <w:marLeft w:val="0"/>
                  <w:marRight w:val="0"/>
                  <w:marTop w:val="0"/>
                  <w:marBottom w:val="0"/>
                  <w:divBdr>
                    <w:top w:val="none" w:sz="0" w:space="0" w:color="auto"/>
                    <w:left w:val="none" w:sz="0" w:space="0" w:color="auto"/>
                    <w:bottom w:val="none" w:sz="0" w:space="0" w:color="auto"/>
                    <w:right w:val="none" w:sz="0" w:space="0" w:color="auto"/>
                  </w:divBdr>
                  <w:divsChild>
                    <w:div w:id="1342508258">
                      <w:marLeft w:val="600"/>
                      <w:marRight w:val="0"/>
                      <w:marTop w:val="0"/>
                      <w:marBottom w:val="0"/>
                      <w:divBdr>
                        <w:top w:val="none" w:sz="0" w:space="0" w:color="auto"/>
                        <w:left w:val="none" w:sz="0" w:space="0" w:color="auto"/>
                        <w:bottom w:val="none" w:sz="0" w:space="0" w:color="auto"/>
                        <w:right w:val="none" w:sz="0" w:space="0" w:color="auto"/>
                      </w:divBdr>
                    </w:div>
                    <w:div w:id="1640570406">
                      <w:marLeft w:val="0"/>
                      <w:marRight w:val="0"/>
                      <w:marTop w:val="0"/>
                      <w:marBottom w:val="0"/>
                      <w:divBdr>
                        <w:top w:val="none" w:sz="0" w:space="0" w:color="auto"/>
                        <w:left w:val="none" w:sz="0" w:space="0" w:color="auto"/>
                        <w:bottom w:val="none" w:sz="0" w:space="0" w:color="auto"/>
                        <w:right w:val="none" w:sz="0" w:space="0" w:color="auto"/>
                      </w:divBdr>
                      <w:divsChild>
                        <w:div w:id="1153329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220907">
          <w:marLeft w:val="0"/>
          <w:marRight w:val="0"/>
          <w:marTop w:val="0"/>
          <w:marBottom w:val="0"/>
          <w:divBdr>
            <w:top w:val="none" w:sz="0" w:space="0" w:color="auto"/>
            <w:left w:val="none" w:sz="0" w:space="0" w:color="auto"/>
            <w:bottom w:val="none" w:sz="0" w:space="0" w:color="auto"/>
            <w:right w:val="none" w:sz="0" w:space="0" w:color="auto"/>
          </w:divBdr>
          <w:divsChild>
            <w:div w:id="2084714859">
              <w:marLeft w:val="0"/>
              <w:marRight w:val="0"/>
              <w:marTop w:val="0"/>
              <w:marBottom w:val="0"/>
              <w:divBdr>
                <w:top w:val="none" w:sz="0" w:space="0" w:color="auto"/>
                <w:left w:val="none" w:sz="0" w:space="0" w:color="auto"/>
                <w:bottom w:val="single" w:sz="6" w:space="11" w:color="E3E3E3"/>
                <w:right w:val="none" w:sz="0" w:space="0" w:color="auto"/>
              </w:divBdr>
            </w:div>
            <w:div w:id="2118018885">
              <w:marLeft w:val="0"/>
              <w:marRight w:val="0"/>
              <w:marTop w:val="0"/>
              <w:marBottom w:val="0"/>
              <w:divBdr>
                <w:top w:val="none" w:sz="0" w:space="0" w:color="auto"/>
                <w:left w:val="none" w:sz="0" w:space="0" w:color="auto"/>
                <w:bottom w:val="single" w:sz="6" w:space="11" w:color="E3E3E3"/>
                <w:right w:val="none" w:sz="0" w:space="0" w:color="auto"/>
              </w:divBdr>
            </w:div>
            <w:div w:id="722142393">
              <w:marLeft w:val="0"/>
              <w:marRight w:val="0"/>
              <w:marTop w:val="0"/>
              <w:marBottom w:val="0"/>
              <w:divBdr>
                <w:top w:val="none" w:sz="0" w:space="0" w:color="auto"/>
                <w:left w:val="none" w:sz="0" w:space="0" w:color="auto"/>
                <w:bottom w:val="single" w:sz="6" w:space="11" w:color="E3E3E3"/>
                <w:right w:val="none" w:sz="0" w:space="0" w:color="auto"/>
              </w:divBdr>
            </w:div>
          </w:divsChild>
        </w:div>
        <w:div w:id="1132867120">
          <w:marLeft w:val="0"/>
          <w:marRight w:val="0"/>
          <w:marTop w:val="0"/>
          <w:marBottom w:val="0"/>
          <w:divBdr>
            <w:top w:val="none" w:sz="0" w:space="0" w:color="auto"/>
            <w:left w:val="none" w:sz="0" w:space="0" w:color="auto"/>
            <w:bottom w:val="none" w:sz="0" w:space="0" w:color="auto"/>
            <w:right w:val="none" w:sz="0" w:space="0" w:color="auto"/>
          </w:divBdr>
        </w:div>
      </w:divsChild>
    </w:div>
    <w:div w:id="365058055">
      <w:bodyDiv w:val="1"/>
      <w:marLeft w:val="0"/>
      <w:marRight w:val="0"/>
      <w:marTop w:val="0"/>
      <w:marBottom w:val="0"/>
      <w:divBdr>
        <w:top w:val="none" w:sz="0" w:space="0" w:color="auto"/>
        <w:left w:val="none" w:sz="0" w:space="0" w:color="auto"/>
        <w:bottom w:val="none" w:sz="0" w:space="0" w:color="auto"/>
        <w:right w:val="none" w:sz="0" w:space="0" w:color="auto"/>
      </w:divBdr>
      <w:divsChild>
        <w:div w:id="967901578">
          <w:marLeft w:val="0"/>
          <w:marRight w:val="0"/>
          <w:marTop w:val="0"/>
          <w:marBottom w:val="0"/>
          <w:divBdr>
            <w:top w:val="none" w:sz="0" w:space="0" w:color="auto"/>
            <w:left w:val="none" w:sz="0" w:space="0" w:color="auto"/>
            <w:bottom w:val="none" w:sz="0" w:space="0" w:color="auto"/>
            <w:right w:val="none" w:sz="0" w:space="0" w:color="auto"/>
          </w:divBdr>
          <w:divsChild>
            <w:div w:id="678390893">
              <w:marLeft w:val="0"/>
              <w:marRight w:val="0"/>
              <w:marTop w:val="0"/>
              <w:marBottom w:val="0"/>
              <w:divBdr>
                <w:top w:val="none" w:sz="0" w:space="0" w:color="auto"/>
                <w:left w:val="none" w:sz="0" w:space="0" w:color="auto"/>
                <w:bottom w:val="none" w:sz="0" w:space="0" w:color="auto"/>
                <w:right w:val="none" w:sz="0" w:space="0" w:color="auto"/>
              </w:divBdr>
              <w:divsChild>
                <w:div w:id="1097404068">
                  <w:marLeft w:val="0"/>
                  <w:marRight w:val="0"/>
                  <w:marTop w:val="0"/>
                  <w:marBottom w:val="0"/>
                  <w:divBdr>
                    <w:top w:val="none" w:sz="0" w:space="0" w:color="auto"/>
                    <w:left w:val="none" w:sz="0" w:space="0" w:color="auto"/>
                    <w:bottom w:val="none" w:sz="0" w:space="0" w:color="auto"/>
                    <w:right w:val="none" w:sz="0" w:space="0" w:color="auto"/>
                  </w:divBdr>
                  <w:divsChild>
                    <w:div w:id="350689811">
                      <w:marLeft w:val="0"/>
                      <w:marRight w:val="0"/>
                      <w:marTop w:val="0"/>
                      <w:marBottom w:val="0"/>
                      <w:divBdr>
                        <w:top w:val="none" w:sz="0" w:space="0" w:color="auto"/>
                        <w:left w:val="none" w:sz="0" w:space="0" w:color="auto"/>
                        <w:bottom w:val="none" w:sz="0" w:space="0" w:color="auto"/>
                        <w:right w:val="none" w:sz="0" w:space="0" w:color="auto"/>
                      </w:divBdr>
                      <w:divsChild>
                        <w:div w:id="773090535">
                          <w:marLeft w:val="0"/>
                          <w:marRight w:val="0"/>
                          <w:marTop w:val="0"/>
                          <w:marBottom w:val="0"/>
                          <w:divBdr>
                            <w:top w:val="none" w:sz="0" w:space="0" w:color="auto"/>
                            <w:left w:val="none" w:sz="0" w:space="0" w:color="auto"/>
                            <w:bottom w:val="none" w:sz="0" w:space="0" w:color="auto"/>
                            <w:right w:val="none" w:sz="0" w:space="0" w:color="auto"/>
                          </w:divBdr>
                        </w:div>
                        <w:div w:id="507184319">
                          <w:marLeft w:val="0"/>
                          <w:marRight w:val="0"/>
                          <w:marTop w:val="0"/>
                          <w:marBottom w:val="0"/>
                          <w:divBdr>
                            <w:top w:val="none" w:sz="0" w:space="0" w:color="auto"/>
                            <w:left w:val="none" w:sz="0" w:space="0" w:color="auto"/>
                            <w:bottom w:val="none" w:sz="0" w:space="0" w:color="auto"/>
                            <w:right w:val="none" w:sz="0" w:space="0" w:color="auto"/>
                          </w:divBdr>
                          <w:divsChild>
                            <w:div w:id="339744856">
                              <w:marLeft w:val="0"/>
                              <w:marRight w:val="0"/>
                              <w:marTop w:val="0"/>
                              <w:marBottom w:val="0"/>
                              <w:divBdr>
                                <w:top w:val="none" w:sz="0" w:space="0" w:color="auto"/>
                                <w:left w:val="none" w:sz="0" w:space="0" w:color="auto"/>
                                <w:bottom w:val="none" w:sz="0" w:space="0" w:color="auto"/>
                                <w:right w:val="none" w:sz="0" w:space="0" w:color="auto"/>
                              </w:divBdr>
                            </w:div>
                            <w:div w:id="84151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136443">
                      <w:marLeft w:val="0"/>
                      <w:marRight w:val="0"/>
                      <w:marTop w:val="0"/>
                      <w:marBottom w:val="0"/>
                      <w:divBdr>
                        <w:top w:val="none" w:sz="0" w:space="0" w:color="auto"/>
                        <w:left w:val="none" w:sz="0" w:space="0" w:color="auto"/>
                        <w:bottom w:val="none" w:sz="0" w:space="0" w:color="auto"/>
                        <w:right w:val="none" w:sz="0" w:space="0" w:color="auto"/>
                      </w:divBdr>
                      <w:divsChild>
                        <w:div w:id="1122117210">
                          <w:marLeft w:val="0"/>
                          <w:marRight w:val="0"/>
                          <w:marTop w:val="0"/>
                          <w:marBottom w:val="0"/>
                          <w:divBdr>
                            <w:top w:val="none" w:sz="0" w:space="0" w:color="auto"/>
                            <w:left w:val="none" w:sz="0" w:space="0" w:color="auto"/>
                            <w:bottom w:val="none" w:sz="0" w:space="0" w:color="auto"/>
                            <w:right w:val="none" w:sz="0" w:space="0" w:color="auto"/>
                          </w:divBdr>
                          <w:divsChild>
                            <w:div w:id="1716733805">
                              <w:marLeft w:val="0"/>
                              <w:marRight w:val="0"/>
                              <w:marTop w:val="0"/>
                              <w:marBottom w:val="0"/>
                              <w:divBdr>
                                <w:top w:val="none" w:sz="0" w:space="0" w:color="auto"/>
                                <w:left w:val="none" w:sz="0" w:space="0" w:color="auto"/>
                                <w:bottom w:val="none" w:sz="0" w:space="0" w:color="auto"/>
                                <w:right w:val="none" w:sz="0" w:space="0" w:color="auto"/>
                              </w:divBdr>
                            </w:div>
                          </w:divsChild>
                        </w:div>
                        <w:div w:id="1826698693">
                          <w:marLeft w:val="0"/>
                          <w:marRight w:val="0"/>
                          <w:marTop w:val="0"/>
                          <w:marBottom w:val="0"/>
                          <w:divBdr>
                            <w:top w:val="none" w:sz="0" w:space="0" w:color="auto"/>
                            <w:left w:val="none" w:sz="0" w:space="0" w:color="auto"/>
                            <w:bottom w:val="none" w:sz="0" w:space="0" w:color="auto"/>
                            <w:right w:val="none" w:sz="0" w:space="0" w:color="auto"/>
                          </w:divBdr>
                        </w:div>
                        <w:div w:id="4744199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018087">
                              <w:marLeft w:val="0"/>
                              <w:marRight w:val="0"/>
                              <w:marTop w:val="0"/>
                              <w:marBottom w:val="0"/>
                              <w:divBdr>
                                <w:top w:val="none" w:sz="0" w:space="0" w:color="auto"/>
                                <w:left w:val="none" w:sz="0" w:space="0" w:color="auto"/>
                                <w:bottom w:val="none" w:sz="0" w:space="0" w:color="auto"/>
                                <w:right w:val="none" w:sz="0" w:space="0" w:color="auto"/>
                              </w:divBdr>
                              <w:divsChild>
                                <w:div w:id="1225867846">
                                  <w:marLeft w:val="0"/>
                                  <w:marRight w:val="0"/>
                                  <w:marTop w:val="0"/>
                                  <w:marBottom w:val="0"/>
                                  <w:divBdr>
                                    <w:top w:val="none" w:sz="0" w:space="0" w:color="auto"/>
                                    <w:left w:val="none" w:sz="0" w:space="0" w:color="auto"/>
                                    <w:bottom w:val="none" w:sz="0" w:space="0" w:color="auto"/>
                                    <w:right w:val="none" w:sz="0" w:space="0" w:color="auto"/>
                                  </w:divBdr>
                                  <w:divsChild>
                                    <w:div w:id="172243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4905124">
      <w:bodyDiv w:val="1"/>
      <w:marLeft w:val="0"/>
      <w:marRight w:val="0"/>
      <w:marTop w:val="0"/>
      <w:marBottom w:val="0"/>
      <w:divBdr>
        <w:top w:val="none" w:sz="0" w:space="0" w:color="auto"/>
        <w:left w:val="none" w:sz="0" w:space="0" w:color="auto"/>
        <w:bottom w:val="none" w:sz="0" w:space="0" w:color="auto"/>
        <w:right w:val="none" w:sz="0" w:space="0" w:color="auto"/>
      </w:divBdr>
      <w:divsChild>
        <w:div w:id="1284192357">
          <w:marLeft w:val="0"/>
          <w:marRight w:val="0"/>
          <w:marTop w:val="0"/>
          <w:marBottom w:val="0"/>
          <w:divBdr>
            <w:top w:val="none" w:sz="0" w:space="0" w:color="auto"/>
            <w:left w:val="none" w:sz="0" w:space="0" w:color="auto"/>
            <w:bottom w:val="none" w:sz="0" w:space="0" w:color="auto"/>
            <w:right w:val="none" w:sz="0" w:space="0" w:color="auto"/>
          </w:divBdr>
          <w:divsChild>
            <w:div w:id="840584803">
              <w:marLeft w:val="0"/>
              <w:marRight w:val="0"/>
              <w:marTop w:val="0"/>
              <w:marBottom w:val="0"/>
              <w:divBdr>
                <w:top w:val="none" w:sz="0" w:space="0" w:color="auto"/>
                <w:left w:val="none" w:sz="0" w:space="0" w:color="auto"/>
                <w:bottom w:val="none" w:sz="0" w:space="0" w:color="auto"/>
                <w:right w:val="none" w:sz="0" w:space="0" w:color="auto"/>
              </w:divBdr>
              <w:divsChild>
                <w:div w:id="915827060">
                  <w:marLeft w:val="0"/>
                  <w:marRight w:val="0"/>
                  <w:marTop w:val="0"/>
                  <w:marBottom w:val="0"/>
                  <w:divBdr>
                    <w:top w:val="none" w:sz="0" w:space="0" w:color="auto"/>
                    <w:left w:val="none" w:sz="0" w:space="0" w:color="auto"/>
                    <w:bottom w:val="none" w:sz="0" w:space="0" w:color="auto"/>
                    <w:right w:val="none" w:sz="0" w:space="0" w:color="auto"/>
                  </w:divBdr>
                  <w:divsChild>
                    <w:div w:id="2120029676">
                      <w:marLeft w:val="0"/>
                      <w:marRight w:val="0"/>
                      <w:marTop w:val="0"/>
                      <w:marBottom w:val="0"/>
                      <w:divBdr>
                        <w:top w:val="none" w:sz="0" w:space="0" w:color="auto"/>
                        <w:left w:val="none" w:sz="0" w:space="0" w:color="auto"/>
                        <w:bottom w:val="none" w:sz="0" w:space="0" w:color="auto"/>
                        <w:right w:val="none" w:sz="0" w:space="0" w:color="auto"/>
                      </w:divBdr>
                      <w:divsChild>
                        <w:div w:id="1334647838">
                          <w:marLeft w:val="0"/>
                          <w:marRight w:val="0"/>
                          <w:marTop w:val="0"/>
                          <w:marBottom w:val="0"/>
                          <w:divBdr>
                            <w:top w:val="none" w:sz="0" w:space="0" w:color="auto"/>
                            <w:left w:val="none" w:sz="0" w:space="0" w:color="auto"/>
                            <w:bottom w:val="none" w:sz="0" w:space="0" w:color="auto"/>
                            <w:right w:val="none" w:sz="0" w:space="0" w:color="auto"/>
                          </w:divBdr>
                        </w:div>
                        <w:div w:id="703140685">
                          <w:marLeft w:val="0"/>
                          <w:marRight w:val="0"/>
                          <w:marTop w:val="0"/>
                          <w:marBottom w:val="0"/>
                          <w:divBdr>
                            <w:top w:val="none" w:sz="0" w:space="0" w:color="auto"/>
                            <w:left w:val="none" w:sz="0" w:space="0" w:color="auto"/>
                            <w:bottom w:val="none" w:sz="0" w:space="0" w:color="auto"/>
                            <w:right w:val="none" w:sz="0" w:space="0" w:color="auto"/>
                          </w:divBdr>
                          <w:divsChild>
                            <w:div w:id="965085145">
                              <w:marLeft w:val="0"/>
                              <w:marRight w:val="0"/>
                              <w:marTop w:val="0"/>
                              <w:marBottom w:val="0"/>
                              <w:divBdr>
                                <w:top w:val="none" w:sz="0" w:space="0" w:color="auto"/>
                                <w:left w:val="none" w:sz="0" w:space="0" w:color="auto"/>
                                <w:bottom w:val="none" w:sz="0" w:space="0" w:color="auto"/>
                                <w:right w:val="none" w:sz="0" w:space="0" w:color="auto"/>
                              </w:divBdr>
                            </w:div>
                            <w:div w:id="170085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904717">
                      <w:marLeft w:val="0"/>
                      <w:marRight w:val="0"/>
                      <w:marTop w:val="0"/>
                      <w:marBottom w:val="0"/>
                      <w:divBdr>
                        <w:top w:val="none" w:sz="0" w:space="0" w:color="auto"/>
                        <w:left w:val="none" w:sz="0" w:space="0" w:color="auto"/>
                        <w:bottom w:val="none" w:sz="0" w:space="0" w:color="auto"/>
                        <w:right w:val="none" w:sz="0" w:space="0" w:color="auto"/>
                      </w:divBdr>
                      <w:divsChild>
                        <w:div w:id="747850662">
                          <w:marLeft w:val="0"/>
                          <w:marRight w:val="0"/>
                          <w:marTop w:val="0"/>
                          <w:marBottom w:val="0"/>
                          <w:divBdr>
                            <w:top w:val="none" w:sz="0" w:space="0" w:color="auto"/>
                            <w:left w:val="none" w:sz="0" w:space="0" w:color="auto"/>
                            <w:bottom w:val="none" w:sz="0" w:space="0" w:color="auto"/>
                            <w:right w:val="none" w:sz="0" w:space="0" w:color="auto"/>
                          </w:divBdr>
                          <w:divsChild>
                            <w:div w:id="109399540">
                              <w:marLeft w:val="0"/>
                              <w:marRight w:val="0"/>
                              <w:marTop w:val="0"/>
                              <w:marBottom w:val="0"/>
                              <w:divBdr>
                                <w:top w:val="none" w:sz="0" w:space="0" w:color="auto"/>
                                <w:left w:val="none" w:sz="0" w:space="0" w:color="auto"/>
                                <w:bottom w:val="none" w:sz="0" w:space="0" w:color="auto"/>
                                <w:right w:val="none" w:sz="0" w:space="0" w:color="auto"/>
                              </w:divBdr>
                            </w:div>
                          </w:divsChild>
                        </w:div>
                        <w:div w:id="1213036662">
                          <w:marLeft w:val="0"/>
                          <w:marRight w:val="0"/>
                          <w:marTop w:val="0"/>
                          <w:marBottom w:val="0"/>
                          <w:divBdr>
                            <w:top w:val="none" w:sz="0" w:space="0" w:color="auto"/>
                            <w:left w:val="none" w:sz="0" w:space="0" w:color="auto"/>
                            <w:bottom w:val="none" w:sz="0" w:space="0" w:color="auto"/>
                            <w:right w:val="none" w:sz="0" w:space="0" w:color="auto"/>
                          </w:divBdr>
                        </w:div>
                        <w:div w:id="616862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7779681">
                              <w:marLeft w:val="0"/>
                              <w:marRight w:val="0"/>
                              <w:marTop w:val="0"/>
                              <w:marBottom w:val="0"/>
                              <w:divBdr>
                                <w:top w:val="none" w:sz="0" w:space="0" w:color="auto"/>
                                <w:left w:val="none" w:sz="0" w:space="0" w:color="auto"/>
                                <w:bottom w:val="none" w:sz="0" w:space="0" w:color="auto"/>
                                <w:right w:val="none" w:sz="0" w:space="0" w:color="auto"/>
                              </w:divBdr>
                              <w:divsChild>
                                <w:div w:id="292254934">
                                  <w:marLeft w:val="0"/>
                                  <w:marRight w:val="0"/>
                                  <w:marTop w:val="0"/>
                                  <w:marBottom w:val="0"/>
                                  <w:divBdr>
                                    <w:top w:val="none" w:sz="0" w:space="0" w:color="auto"/>
                                    <w:left w:val="none" w:sz="0" w:space="0" w:color="auto"/>
                                    <w:bottom w:val="none" w:sz="0" w:space="0" w:color="auto"/>
                                    <w:right w:val="none" w:sz="0" w:space="0" w:color="auto"/>
                                  </w:divBdr>
                                  <w:divsChild>
                                    <w:div w:id="164006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1192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5618281">
                              <w:marLeft w:val="0"/>
                              <w:marRight w:val="0"/>
                              <w:marTop w:val="0"/>
                              <w:marBottom w:val="0"/>
                              <w:divBdr>
                                <w:top w:val="none" w:sz="0" w:space="0" w:color="auto"/>
                                <w:left w:val="none" w:sz="0" w:space="0" w:color="auto"/>
                                <w:bottom w:val="none" w:sz="0" w:space="0" w:color="auto"/>
                                <w:right w:val="none" w:sz="0" w:space="0" w:color="auto"/>
                              </w:divBdr>
                              <w:divsChild>
                                <w:div w:id="602109129">
                                  <w:marLeft w:val="0"/>
                                  <w:marRight w:val="0"/>
                                  <w:marTop w:val="0"/>
                                  <w:marBottom w:val="0"/>
                                  <w:divBdr>
                                    <w:top w:val="none" w:sz="0" w:space="0" w:color="auto"/>
                                    <w:left w:val="none" w:sz="0" w:space="0" w:color="auto"/>
                                    <w:bottom w:val="none" w:sz="0" w:space="0" w:color="auto"/>
                                    <w:right w:val="none" w:sz="0" w:space="0" w:color="auto"/>
                                  </w:divBdr>
                                  <w:divsChild>
                                    <w:div w:id="7745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8371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148489">
                              <w:marLeft w:val="0"/>
                              <w:marRight w:val="0"/>
                              <w:marTop w:val="0"/>
                              <w:marBottom w:val="0"/>
                              <w:divBdr>
                                <w:top w:val="none" w:sz="0" w:space="0" w:color="auto"/>
                                <w:left w:val="none" w:sz="0" w:space="0" w:color="auto"/>
                                <w:bottom w:val="none" w:sz="0" w:space="0" w:color="auto"/>
                                <w:right w:val="none" w:sz="0" w:space="0" w:color="auto"/>
                              </w:divBdr>
                              <w:divsChild>
                                <w:div w:id="1800957560">
                                  <w:marLeft w:val="0"/>
                                  <w:marRight w:val="0"/>
                                  <w:marTop w:val="0"/>
                                  <w:marBottom w:val="0"/>
                                  <w:divBdr>
                                    <w:top w:val="none" w:sz="0" w:space="0" w:color="auto"/>
                                    <w:left w:val="none" w:sz="0" w:space="0" w:color="auto"/>
                                    <w:bottom w:val="none" w:sz="0" w:space="0" w:color="auto"/>
                                    <w:right w:val="none" w:sz="0" w:space="0" w:color="auto"/>
                                  </w:divBdr>
                                  <w:divsChild>
                                    <w:div w:id="1786193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archstorage.techtarget.com/resources/Disk-drives" TargetMode="External"/><Relationship Id="rId299" Type="http://schemas.openxmlformats.org/officeDocument/2006/relationships/hyperlink" Target="http://searchstorage.techtarget.com/about/advertising" TargetMode="External"/><Relationship Id="rId303" Type="http://schemas.openxmlformats.org/officeDocument/2006/relationships/hyperlink" Target="http://searchstorage.techtarget.com/experts" TargetMode="External"/><Relationship Id="rId21" Type="http://schemas.openxmlformats.org/officeDocument/2006/relationships/hyperlink" Target="http://whatis.techtarget.com/definition/latency" TargetMode="External"/><Relationship Id="rId42" Type="http://schemas.openxmlformats.org/officeDocument/2006/relationships/hyperlink" Target="http://searchvirtualstorage.techtarget.com/definition/Storage-Distributed-Resource-Scheduler-DRS" TargetMode="External"/><Relationship Id="rId63" Type="http://schemas.openxmlformats.org/officeDocument/2006/relationships/hyperlink" Target="http://storageio.com/" TargetMode="External"/><Relationship Id="rId84" Type="http://schemas.openxmlformats.org/officeDocument/2006/relationships/hyperlink" Target="http://searchstorage.techtarget.com" TargetMode="External"/><Relationship Id="rId138" Type="http://schemas.openxmlformats.org/officeDocument/2006/relationships/hyperlink" Target="http://searchstorage.techtarget.com/resources/Storage-Resources" TargetMode="External"/><Relationship Id="rId159" Type="http://schemas.openxmlformats.org/officeDocument/2006/relationships/image" Target="media/image10.png"/><Relationship Id="rId170" Type="http://schemas.openxmlformats.org/officeDocument/2006/relationships/hyperlink" Target="http://searchstorage.techtarget.com/sponsored_communities" TargetMode="External"/><Relationship Id="rId191" Type="http://schemas.openxmlformats.org/officeDocument/2006/relationships/image" Target="media/image21.wmf"/><Relationship Id="rId205" Type="http://schemas.openxmlformats.org/officeDocument/2006/relationships/hyperlink" Target="http://searchvirtualstorage.techtarget.com/news/2240147926/Storage-benchmark-planning-tools-for-VDI-can-help-alleviate-cost-overruns" TargetMode="External"/><Relationship Id="rId226" Type="http://schemas.openxmlformats.org/officeDocument/2006/relationships/hyperlink" Target="http://searchstorage.techtarget.com/essentialguide/Data-storage-systems-2014-Products-of-the-Year-finalists" TargetMode="External"/><Relationship Id="rId247" Type="http://schemas.openxmlformats.org/officeDocument/2006/relationships/hyperlink" Target="http://searchstorage.techtarget.com/answer/How-do-I-increase-cache-memory" TargetMode="External"/><Relationship Id="rId107" Type="http://schemas.openxmlformats.org/officeDocument/2006/relationships/hyperlink" Target="http://searchstorage.techtarget.com/resources/Secure-data-storage" TargetMode="External"/><Relationship Id="rId268" Type="http://schemas.openxmlformats.org/officeDocument/2006/relationships/hyperlink" Target="http://searchstorage.techtarget.com/tip/Understanding-storage-performance-metrics" TargetMode="External"/><Relationship Id="rId289" Type="http://schemas.openxmlformats.org/officeDocument/2006/relationships/hyperlink" Target="http://searchdatabackup.techtarget.com" TargetMode="External"/><Relationship Id="rId11" Type="http://schemas.openxmlformats.org/officeDocument/2006/relationships/hyperlink" Target="http://www.computerweekly.com/feature/Key-storage-performance-metrics-for-virtual-environments" TargetMode="External"/><Relationship Id="rId32" Type="http://schemas.openxmlformats.org/officeDocument/2006/relationships/hyperlink" Target="http://searchstorage.techtarget.com/NetAppSponsoredNews/A-Deep-Dive-into-Storage-Performance-Benchmarks?track=TOC" TargetMode="External"/><Relationship Id="rId53" Type="http://schemas.openxmlformats.org/officeDocument/2006/relationships/hyperlink" Target="javascript:void(0);" TargetMode="External"/><Relationship Id="rId74" Type="http://schemas.openxmlformats.org/officeDocument/2006/relationships/hyperlink" Target="http://whatis.techtarget.com/definition/CPU-central-processing-unit" TargetMode="External"/><Relationship Id="rId128" Type="http://schemas.openxmlformats.org/officeDocument/2006/relationships/hyperlink" Target="http://searchvirtualstorage.techtarget.com/resources/Storage-Network-Virtualization" TargetMode="External"/><Relationship Id="rId149" Type="http://schemas.openxmlformats.org/officeDocument/2006/relationships/image" Target="media/image6.jpeg"/><Relationship Id="rId314" Type="http://schemas.openxmlformats.org/officeDocument/2006/relationships/image" Target="media/image28.gif"/><Relationship Id="rId5" Type="http://schemas.openxmlformats.org/officeDocument/2006/relationships/webSettings" Target="webSettings.xml"/><Relationship Id="rId95" Type="http://schemas.openxmlformats.org/officeDocument/2006/relationships/hyperlink" Target="http://searchstorage.techtarget.com/resources/Storage-management-jobs-and-salaries" TargetMode="External"/><Relationship Id="rId160" Type="http://schemas.openxmlformats.org/officeDocument/2006/relationships/hyperlink" Target="http://www.itcentralstation.com/products/comparisons/foglight_vs_proactivenet?aid=TechTargetRef&amp;lp=comparison1&amp;tid=category1555_topic1358056_sitesearchStorage_contentEditorialContent-tip_widget2" TargetMode="External"/><Relationship Id="rId181" Type="http://schemas.openxmlformats.org/officeDocument/2006/relationships/image" Target="media/image16.wmf"/><Relationship Id="rId216" Type="http://schemas.openxmlformats.org/officeDocument/2006/relationships/hyperlink" Target="http://searchstorage.techtarget.com/report/Enterprise-data-storage-performance-monitoring-goes-beyond-storage-arrays" TargetMode="External"/><Relationship Id="rId237" Type="http://schemas.openxmlformats.org/officeDocument/2006/relationships/hyperlink" Target="http://searchstorage.techtarget.com/definition/Non-disruptive-upgrade-NDU" TargetMode="External"/><Relationship Id="rId258" Type="http://schemas.openxmlformats.org/officeDocument/2006/relationships/hyperlink" Target="http://searchstorage.techtarget.com/tip/Understanding-storage-performance-metrics" TargetMode="External"/><Relationship Id="rId279" Type="http://schemas.openxmlformats.org/officeDocument/2006/relationships/hyperlink" Target="http://searchvirtualstorage.techtarget.com/news/2240238061/Citrix-buys-startup-Sanbolic-steps-into-hyper-converged-market" TargetMode="External"/><Relationship Id="rId22" Type="http://schemas.openxmlformats.org/officeDocument/2006/relationships/hyperlink" Target="http://searchsolidstatestorage.techtarget.com/definition/IOPS-Input-Output-Operations-Per-Second" TargetMode="External"/><Relationship Id="rId43" Type="http://schemas.openxmlformats.org/officeDocument/2006/relationships/hyperlink" Target="http://www.computerweekly.com/feature/Intelligent%20Placement" TargetMode="External"/><Relationship Id="rId64" Type="http://schemas.openxmlformats.org/officeDocument/2006/relationships/hyperlink" Target="http://www.computerweekly.com/feature/Storage-performance-metrics-How-to-read-array-supplier-specification-sheets" TargetMode="External"/><Relationship Id="rId118" Type="http://schemas.openxmlformats.org/officeDocument/2006/relationships/hyperlink" Target="http://searchstorage.techtarget.com/resources/RAID" TargetMode="External"/><Relationship Id="rId139" Type="http://schemas.openxmlformats.org/officeDocument/2006/relationships/hyperlink" Target="http://searchstorage.techtarget.com/info/manage" TargetMode="External"/><Relationship Id="rId290" Type="http://schemas.openxmlformats.org/officeDocument/2006/relationships/hyperlink" Target="http://searchdatabackup.techtarget.com/news/2240238351/Sphere-3D-adds-3-TB-drives-to-Overlands-RDX-QuikStor-backup-appliance" TargetMode="External"/><Relationship Id="rId304" Type="http://schemas.openxmlformats.org/officeDocument/2006/relationships/hyperlink" Target="http://reprints.ygsgroup.com/m/techtarget" TargetMode="External"/><Relationship Id="rId85" Type="http://schemas.openxmlformats.org/officeDocument/2006/relationships/hyperlink" Target="http://searchsolidstatestorage.techtarget.com" TargetMode="External"/><Relationship Id="rId150" Type="http://schemas.openxmlformats.org/officeDocument/2006/relationships/hyperlink" Target="http://www.itcentralstation.com/products/comparisons/ca-apm_vs_new-relic?aid=TechTargetRef&amp;lp=comparison1&amp;tid=category1555_topic1358056_sitesearchStorage_contentEditorialContent-tip_widget2" TargetMode="External"/><Relationship Id="rId171" Type="http://schemas.openxmlformats.org/officeDocument/2006/relationships/hyperlink" Target="http://searchstorage.bitpipe.com/detail/RES/1376065315_835.html" TargetMode="External"/><Relationship Id="rId192" Type="http://schemas.openxmlformats.org/officeDocument/2006/relationships/control" Target="activeX/activeX9.xml"/><Relationship Id="rId206" Type="http://schemas.openxmlformats.org/officeDocument/2006/relationships/hyperlink" Target="http://searchstorage.techtarget.com/tip/Six-steps-to-improving-disk-throughput" TargetMode="External"/><Relationship Id="rId227" Type="http://schemas.openxmlformats.org/officeDocument/2006/relationships/hyperlink" Target="http://searchstorage.techtarget.com/answer/How-do-hardware-profiles-work-in-Microsoft-Virtual-Machine-Manager" TargetMode="External"/><Relationship Id="rId248" Type="http://schemas.openxmlformats.org/officeDocument/2006/relationships/hyperlink" Target="http://searchstorage.techtarget.com/tip/Use-third-party-SRM-software-to-improve-monitoring-and-management" TargetMode="External"/><Relationship Id="rId269" Type="http://schemas.openxmlformats.org/officeDocument/2006/relationships/hyperlink" Target="http://searchstorage.techtarget.com/tip/Understanding-storage-performance-metrics" TargetMode="External"/><Relationship Id="rId12" Type="http://schemas.openxmlformats.org/officeDocument/2006/relationships/hyperlink" Target="http://reprints.ygsgroup.com/m/techtarget" TargetMode="External"/><Relationship Id="rId33" Type="http://schemas.openxmlformats.org/officeDocument/2006/relationships/hyperlink" Target="http://searchvmware.techtarget.com/tip/Gluttonous-VMs-can-wear-down-vSphere-storage-performance" TargetMode="External"/><Relationship Id="rId108" Type="http://schemas.openxmlformats.org/officeDocument/2006/relationships/hyperlink" Target="http://searchstorage.techtarget.com/resources/Data-management-tools" TargetMode="External"/><Relationship Id="rId129" Type="http://schemas.openxmlformats.org/officeDocument/2006/relationships/hyperlink" Target="http://searchvirtualstorage.techtarget.com/resources/Virtualization-Strategy" TargetMode="External"/><Relationship Id="rId280" Type="http://schemas.openxmlformats.org/officeDocument/2006/relationships/hyperlink" Target="http://searchvirtualstorage.techtarget.com/news/2240237726/Storage-system-software-2014-Products-of-the-Year-finalists" TargetMode="External"/><Relationship Id="rId315" Type="http://schemas.openxmlformats.org/officeDocument/2006/relationships/image" Target="media/image29.png"/><Relationship Id="rId54" Type="http://schemas.openxmlformats.org/officeDocument/2006/relationships/hyperlink" Target="http://www.computerweekly.com/feature/Storage-performance-metrics-How-suppliers-spin-performance-specifications" TargetMode="External"/><Relationship Id="rId75" Type="http://schemas.openxmlformats.org/officeDocument/2006/relationships/hyperlink" Target="http://www.computerweekly.com/news/1353303/How-to-define-RAID-levels" TargetMode="External"/><Relationship Id="rId96" Type="http://schemas.openxmlformats.org/officeDocument/2006/relationships/hyperlink" Target="http://searchstorage.techtarget.com/resources/Storage-market-research-reports" TargetMode="External"/><Relationship Id="rId140" Type="http://schemas.openxmlformats.org/officeDocument/2006/relationships/hyperlink" Target="http://searchstorage.techtarget.com/info/news" TargetMode="External"/><Relationship Id="rId161" Type="http://schemas.openxmlformats.org/officeDocument/2006/relationships/image" Target="media/image11.png"/><Relationship Id="rId182" Type="http://schemas.openxmlformats.org/officeDocument/2006/relationships/control" Target="activeX/activeX4.xml"/><Relationship Id="rId217" Type="http://schemas.openxmlformats.org/officeDocument/2006/relationships/hyperlink" Target="http://searchstorage.techtarget.com/feature/Reduce-storage-power-consumption-via-higher-IOPS-and-capacity-per-watt" TargetMode="External"/><Relationship Id="rId6" Type="http://schemas.openxmlformats.org/officeDocument/2006/relationships/hyperlink" Target="http://www.techtarget.com/contributor/Chris-Evans" TargetMode="External"/><Relationship Id="rId238" Type="http://schemas.openxmlformats.org/officeDocument/2006/relationships/hyperlink" Target="http://searchstorage.techtarget.com/essentialguide/Data-storage-systems-2014-Products-of-the-Year-finalists" TargetMode="External"/><Relationship Id="rId259" Type="http://schemas.openxmlformats.org/officeDocument/2006/relationships/control" Target="activeX/activeX19.xml"/><Relationship Id="rId23" Type="http://schemas.openxmlformats.org/officeDocument/2006/relationships/hyperlink" Target="http://whatis.techtarget.com/definition/input-output-I-O" TargetMode="External"/><Relationship Id="rId119" Type="http://schemas.openxmlformats.org/officeDocument/2006/relationships/hyperlink" Target="http://searchstorage.techtarget.com/resources/Solid-State-Storage" TargetMode="External"/><Relationship Id="rId270" Type="http://schemas.openxmlformats.org/officeDocument/2006/relationships/hyperlink" Target="http://searchstorage.techtarget.com/tip/Understanding-storage-performance-metrics" TargetMode="External"/><Relationship Id="rId291" Type="http://schemas.openxmlformats.org/officeDocument/2006/relationships/hyperlink" Target="http://searchdatabackup.techtarget.com/news/2240238274/CommVault-NetApp-partner-on-integrated-backup-appliance" TargetMode="External"/><Relationship Id="rId305" Type="http://schemas.openxmlformats.org/officeDocument/2006/relationships/hyperlink" Target="http://searchstorage.techtarget.com/archive" TargetMode="External"/><Relationship Id="rId44" Type="http://schemas.openxmlformats.org/officeDocument/2006/relationships/hyperlink" Target="http://searchvirtualstorage.techtarget.com/video/Best-practices-for-persistent-VDI-storage" TargetMode="External"/><Relationship Id="rId65" Type="http://schemas.openxmlformats.org/officeDocument/2006/relationships/hyperlink" Target="http://www.computerweekly.com/news/2240234587/Flash-storage-101-How-solid-state-storage-works" TargetMode="External"/><Relationship Id="rId86" Type="http://schemas.openxmlformats.org/officeDocument/2006/relationships/hyperlink" Target="http://searchvirtualstorage.techtarget.com" TargetMode="External"/><Relationship Id="rId130" Type="http://schemas.openxmlformats.org/officeDocument/2006/relationships/hyperlink" Target="http://searchstorage.techtarget.com/resources/Data-center-storage" TargetMode="External"/><Relationship Id="rId151" Type="http://schemas.openxmlformats.org/officeDocument/2006/relationships/image" Target="media/image7.jpeg"/><Relationship Id="rId172" Type="http://schemas.openxmlformats.org/officeDocument/2006/relationships/hyperlink" Target="http://searchstorage.bitpipe.com/detail/RES/1334336962_238.html" TargetMode="External"/><Relationship Id="rId193" Type="http://schemas.openxmlformats.org/officeDocument/2006/relationships/image" Target="media/image22.wmf"/><Relationship Id="rId207" Type="http://schemas.openxmlformats.org/officeDocument/2006/relationships/hyperlink" Target="http://searchstorage.techtarget.co.uk/news/1378307/Performance-monitoring-Measuring-data-storage-performance-and-troubleshooting-tips" TargetMode="External"/><Relationship Id="rId228" Type="http://schemas.openxmlformats.org/officeDocument/2006/relationships/hyperlink" Target="http://searchstorage.techtarget.com/ezine/Storage-magazine/Cloud-based-disaster-recovery-Just-add-data-for-instant-recovery" TargetMode="External"/><Relationship Id="rId249" Type="http://schemas.openxmlformats.org/officeDocument/2006/relationships/hyperlink" Target="http://searchstorage.techtarget.com/tip/Effective-storage-service-management-rests-on-well-allocated-features" TargetMode="External"/><Relationship Id="rId13" Type="http://schemas.openxmlformats.org/officeDocument/2006/relationships/hyperlink" Target="http://www.computerweekly.com/feature/Key-storage-performance-metrics-for-virtual-environments" TargetMode="External"/><Relationship Id="rId109" Type="http://schemas.openxmlformats.org/officeDocument/2006/relationships/hyperlink" Target="http://searchstorage.techtarget.com/resources/Data-storage-compliance-and-archiving" TargetMode="External"/><Relationship Id="rId260" Type="http://schemas.openxmlformats.org/officeDocument/2006/relationships/control" Target="activeX/activeX20.xml"/><Relationship Id="rId281" Type="http://schemas.openxmlformats.org/officeDocument/2006/relationships/hyperlink" Target="http://searchcloudstorage.techtarget.com" TargetMode="External"/><Relationship Id="rId316" Type="http://schemas.openxmlformats.org/officeDocument/2006/relationships/fontTable" Target="fontTable.xml"/><Relationship Id="rId34" Type="http://schemas.openxmlformats.org/officeDocument/2006/relationships/hyperlink" Target="http://searchservervirtualization.techtarget.com/feature/Five-storage-configuration-tips-to-boost-VM-performance" TargetMode="External"/><Relationship Id="rId55" Type="http://schemas.openxmlformats.org/officeDocument/2006/relationships/hyperlink" Target="http://twitter.com/share" TargetMode="External"/><Relationship Id="rId76" Type="http://schemas.openxmlformats.org/officeDocument/2006/relationships/hyperlink" Target="http://searchstorage.techtarget.com" TargetMode="External"/><Relationship Id="rId97" Type="http://schemas.openxmlformats.org/officeDocument/2006/relationships/hyperlink" Target="http://searchstorage.techtarget.com/resources/Storage-vendors" TargetMode="External"/><Relationship Id="rId120" Type="http://schemas.openxmlformats.org/officeDocument/2006/relationships/hyperlink" Target="http://searchstorage.techtarget.com/resources/Fibre-Channel-FC-SAN" TargetMode="External"/><Relationship Id="rId141" Type="http://schemas.openxmlformats.org/officeDocument/2006/relationships/hyperlink" Target="http://searchstorage.techtarget.com/info/getstarted" TargetMode="External"/><Relationship Id="rId7" Type="http://schemas.openxmlformats.org/officeDocument/2006/relationships/hyperlink" Target="http://www.computerweekly.com/feature/Key-storage-performance-metrics-for-virtual-environments" TargetMode="External"/><Relationship Id="rId162" Type="http://schemas.openxmlformats.org/officeDocument/2006/relationships/hyperlink" Target="http://www.itcentralstation.com/products/comparisons/foglight_vs_proactivenet?aid=TechTargetRef&amp;lp=comparison1&amp;tid=category1555_topic1358056_sitesearchStorage_contentEditorialContent-tip_widget2" TargetMode="External"/><Relationship Id="rId183" Type="http://schemas.openxmlformats.org/officeDocument/2006/relationships/image" Target="media/image17.wmf"/><Relationship Id="rId218" Type="http://schemas.openxmlformats.org/officeDocument/2006/relationships/hyperlink" Target="http://searchsoftwarequality.techtarget.com/definition/Standard-Performance-Evaluation-Corporation" TargetMode="External"/><Relationship Id="rId239" Type="http://schemas.openxmlformats.org/officeDocument/2006/relationships/hyperlink" Target="http://searchstorage.techtarget.com/ezine/Storage-magazine/Cloud-based-disaster-recovery-Just-add-data-for-instant-recovery" TargetMode="External"/><Relationship Id="rId250" Type="http://schemas.openxmlformats.org/officeDocument/2006/relationships/hyperlink" Target="http://searchstorage.techtarget.com/tip/Understanding-storage-performance-metrics" TargetMode="External"/><Relationship Id="rId271" Type="http://schemas.openxmlformats.org/officeDocument/2006/relationships/hyperlink" Target="http://searchstorage.techtarget.com/tip/Understanding-storage-performance-metrics" TargetMode="External"/><Relationship Id="rId292" Type="http://schemas.openxmlformats.org/officeDocument/2006/relationships/hyperlink" Target="http://searchdatabackup.techtarget.com/news/2240238192/Asigra-Cloud-Backup-will-add-Docker-support-in-next-version" TargetMode="External"/><Relationship Id="rId306" Type="http://schemas.openxmlformats.org/officeDocument/2006/relationships/hyperlink" Target="http://searchstorage.techtarget.com/sitemap" TargetMode="External"/><Relationship Id="rId24" Type="http://schemas.openxmlformats.org/officeDocument/2006/relationships/hyperlink" Target="http://whatis.techtarget.com/definition/flash-storage" TargetMode="External"/><Relationship Id="rId45" Type="http://schemas.openxmlformats.org/officeDocument/2006/relationships/hyperlink" Target="http://www.computerweekly.com/feature/Storage-performance-metrics-How-suppliers-spin-performance-specifications" TargetMode="External"/><Relationship Id="rId66" Type="http://schemas.openxmlformats.org/officeDocument/2006/relationships/hyperlink" Target="http://www.computerweekly.com/feature/Key-storage-performance-metrics-for-virtual-environments" TargetMode="External"/><Relationship Id="rId87" Type="http://schemas.openxmlformats.org/officeDocument/2006/relationships/hyperlink" Target="http://searchcloudstorage.techtarget.com" TargetMode="External"/><Relationship Id="rId110" Type="http://schemas.openxmlformats.org/officeDocument/2006/relationships/hyperlink" Target="http://searchstorage.techtarget.com/resources/Primary-storage-capacity-optimization" TargetMode="External"/><Relationship Id="rId131" Type="http://schemas.openxmlformats.org/officeDocument/2006/relationships/hyperlink" Target="http://searchstorage.techtarget.com/resources/Enterprise-storage-planning-and-management" TargetMode="External"/><Relationship Id="rId61" Type="http://schemas.openxmlformats.org/officeDocument/2006/relationships/hyperlink" Target="http://searchcio.techtarget.com/definition/benchmark" TargetMode="External"/><Relationship Id="rId82" Type="http://schemas.openxmlformats.org/officeDocument/2006/relationships/hyperlink" Target="http://users.techtarget.com/registration/searchDataCenter/LoginRegister.page?fromURL=http://searchdatacenter.techtarget.com/" TargetMode="External"/><Relationship Id="rId152" Type="http://schemas.openxmlformats.org/officeDocument/2006/relationships/hyperlink" Target="http://www.itcentralstation.com/products/comparisons/ca-apm_vs_new-relic?aid=TechTargetRef&amp;lp=comparison1&amp;tid=category1555_topic1358056_sitesearchStorage_contentEditorialContent-tip_widget2" TargetMode="External"/><Relationship Id="rId173" Type="http://schemas.openxmlformats.org/officeDocument/2006/relationships/hyperlink" Target="http://searchstorage.techtarget.com/tip/Understand-SPC-1" TargetMode="External"/><Relationship Id="rId194" Type="http://schemas.openxmlformats.org/officeDocument/2006/relationships/control" Target="activeX/activeX10.xml"/><Relationship Id="rId199" Type="http://schemas.openxmlformats.org/officeDocument/2006/relationships/control" Target="activeX/activeX14.xml"/><Relationship Id="rId203" Type="http://schemas.openxmlformats.org/officeDocument/2006/relationships/hyperlink" Target="http://searchdatacenter.techtarget.com/tip/Storage-performance-testing-Introduction" TargetMode="External"/><Relationship Id="rId208" Type="http://schemas.openxmlformats.org/officeDocument/2006/relationships/hyperlink" Target="http://searchstorage.techtarget.com/answer/How-to-minimize-I-O-latency" TargetMode="External"/><Relationship Id="rId229" Type="http://schemas.openxmlformats.org/officeDocument/2006/relationships/hyperlink" Target="http://searchstorage.techtarget.com/answer/What-is-Microsofts-storage-replication-feature" TargetMode="External"/><Relationship Id="rId19" Type="http://schemas.openxmlformats.org/officeDocument/2006/relationships/hyperlink" Target="http://searchstorage.techtarget.com/ehandbook/Storage-performance-management-Ways-to-maximize-your-environment" TargetMode="External"/><Relationship Id="rId224" Type="http://schemas.openxmlformats.org/officeDocument/2006/relationships/hyperlink" Target="http://searchstorage.techtarget.com/tip/Understanding-storage-performance-metrics" TargetMode="External"/><Relationship Id="rId240" Type="http://schemas.openxmlformats.org/officeDocument/2006/relationships/hyperlink" Target="http://searchstorage.techtarget.com/answer/What-is-Microsofts-storage-replication-feature" TargetMode="External"/><Relationship Id="rId245" Type="http://schemas.openxmlformats.org/officeDocument/2006/relationships/hyperlink" Target="http://searchstorage.techtarget.com/answer/What-are-the-most-obvious-object-storage-use-cases-for-my-system" TargetMode="External"/><Relationship Id="rId261" Type="http://schemas.openxmlformats.org/officeDocument/2006/relationships/control" Target="activeX/activeX21.xml"/><Relationship Id="rId266" Type="http://schemas.openxmlformats.org/officeDocument/2006/relationships/control" Target="activeX/activeX23.xml"/><Relationship Id="rId287" Type="http://schemas.openxmlformats.org/officeDocument/2006/relationships/hyperlink" Target="http://searchdisasterrecovery.techtarget.com/tip/Using-ANSI-ASIS-SPC2-2014-for-auditing-risk-based-management-systems" TargetMode="External"/><Relationship Id="rId14" Type="http://schemas.openxmlformats.org/officeDocument/2006/relationships/hyperlink" Target="http://www.computerweekly.com/feature/Key-storage-performance-metrics-for-virtual-environments" TargetMode="External"/><Relationship Id="rId30" Type="http://schemas.openxmlformats.org/officeDocument/2006/relationships/hyperlink" Target="http://whatis.techtarget.com/definition/boot-storm" TargetMode="External"/><Relationship Id="rId35" Type="http://schemas.openxmlformats.org/officeDocument/2006/relationships/hyperlink" Target="http://www.computerweekly.com/feature/VDI-storage-basics-and-persistent-versus-non-persistent-desktops" TargetMode="External"/><Relationship Id="rId56" Type="http://schemas.openxmlformats.org/officeDocument/2006/relationships/image" Target="media/image2.jpeg"/><Relationship Id="rId77" Type="http://schemas.openxmlformats.org/officeDocument/2006/relationships/hyperlink" Target="http://www.techtarget.com/network" TargetMode="External"/><Relationship Id="rId100" Type="http://schemas.openxmlformats.org/officeDocument/2006/relationships/hyperlink" Target="http://searchcloudstorage.techtarget.com/resources/Public-Cloud-Storage" TargetMode="External"/><Relationship Id="rId105" Type="http://schemas.openxmlformats.org/officeDocument/2006/relationships/hyperlink" Target="http://searchdisasterrecovery.techtarget.com/" TargetMode="External"/><Relationship Id="rId126" Type="http://schemas.openxmlformats.org/officeDocument/2006/relationships/hyperlink" Target="http://searchvirtualstorage.techtarget.com/resources/File-Virtualization-or-NAS-Virtualization" TargetMode="External"/><Relationship Id="rId147" Type="http://schemas.openxmlformats.org/officeDocument/2006/relationships/hyperlink" Target="http://www.techtarget.com/contributor/Stephen-Foskett" TargetMode="External"/><Relationship Id="rId168" Type="http://schemas.openxmlformats.org/officeDocument/2006/relationships/hyperlink" Target="http://searchstorage.techtarget.com/NetAppSponsoredNews/A-Deep-Dive-into-Storage-Performance-Benchmarks?asrc=SS_sstr_SN-1521288" TargetMode="External"/><Relationship Id="rId282" Type="http://schemas.openxmlformats.org/officeDocument/2006/relationships/hyperlink" Target="http://searchcloudstorage.techtarget.com/news/2240238350/Cloudian-adds-Hadoop-to-HyperStore-for-big-data-analytics" TargetMode="External"/><Relationship Id="rId312" Type="http://schemas.openxmlformats.org/officeDocument/2006/relationships/hyperlink" Target="http://searchstorage.bitpipe.com/detail/RES/1376065315_835.html" TargetMode="External"/><Relationship Id="rId317" Type="http://schemas.openxmlformats.org/officeDocument/2006/relationships/theme" Target="theme/theme1.xml"/><Relationship Id="rId8" Type="http://schemas.openxmlformats.org/officeDocument/2006/relationships/hyperlink" Target="http://www.computerweekly.com/feature/Key-storage-performance-metrics-for-virtual-environments" TargetMode="External"/><Relationship Id="rId51" Type="http://schemas.openxmlformats.org/officeDocument/2006/relationships/hyperlink" Target="http://www.computerweekly.com/feature/Storage-performance-metrics-How-suppliers-spin-performance-specifications" TargetMode="External"/><Relationship Id="rId72" Type="http://schemas.openxmlformats.org/officeDocument/2006/relationships/hyperlink" Target="http://www.gartner.com/analyst/34241/ValdisFilks" TargetMode="External"/><Relationship Id="rId93" Type="http://schemas.openxmlformats.org/officeDocument/2006/relationships/hyperlink" Target="http://searchstorage.techtarget.com/resources/Outsourced-storage-and-storage-service-providers" TargetMode="External"/><Relationship Id="rId98" Type="http://schemas.openxmlformats.org/officeDocument/2006/relationships/hyperlink" Target="http://searchstorage.techtarget.com/resources/Cloud-Computing-Infrastructure" TargetMode="External"/><Relationship Id="rId121" Type="http://schemas.openxmlformats.org/officeDocument/2006/relationships/hyperlink" Target="http://searchstorage.techtarget.com/resources/ISCSI-SAN" TargetMode="External"/><Relationship Id="rId142" Type="http://schemas.openxmlformats.org/officeDocument/2006/relationships/hyperlink" Target="http://searchstorage.techtarget.com/info/evaluate" TargetMode="External"/><Relationship Id="rId163" Type="http://schemas.openxmlformats.org/officeDocument/2006/relationships/hyperlink" Target="http://www.itcentralstation.com/products/comparisons/infrared360_vs_scom?aid=TechTargetRef&amp;lp=comparison1&amp;tid=category1555_topic1358056_sitesearchStorage_contentEditorialContent-tip_widget2" TargetMode="External"/><Relationship Id="rId184" Type="http://schemas.openxmlformats.org/officeDocument/2006/relationships/control" Target="activeX/activeX5.xml"/><Relationship Id="rId189" Type="http://schemas.openxmlformats.org/officeDocument/2006/relationships/image" Target="media/image20.wmf"/><Relationship Id="rId219" Type="http://schemas.openxmlformats.org/officeDocument/2006/relationships/hyperlink" Target="http://searchstorage.techtarget.com/archive/2010/10" TargetMode="External"/><Relationship Id="rId3" Type="http://schemas.microsoft.com/office/2007/relationships/stylesWithEffects" Target="stylesWithEffects.xml"/><Relationship Id="rId214" Type="http://schemas.openxmlformats.org/officeDocument/2006/relationships/hyperlink" Target="http://searchstorage.techtarget.com/tip/Taking-disk-drive-speeds-for-a-spin" TargetMode="External"/><Relationship Id="rId230" Type="http://schemas.openxmlformats.org/officeDocument/2006/relationships/hyperlink" Target="http://searchstorage.techtarget.com/essentialguide/Data-storage-systems-2014-Products-of-the-Year-finalists" TargetMode="External"/><Relationship Id="rId235" Type="http://schemas.openxmlformats.org/officeDocument/2006/relationships/hyperlink" Target="http://searchstorage.techtarget.com/ezine/Storage-magazine/Cloud-based-disaster-recovery-Just-add-data-for-instant-recovery" TargetMode="External"/><Relationship Id="rId251" Type="http://schemas.openxmlformats.org/officeDocument/2006/relationships/hyperlink" Target="http://searchstorage.techtarget.com/tip/Understanding-storage-performance-metrics" TargetMode="External"/><Relationship Id="rId256" Type="http://schemas.openxmlformats.org/officeDocument/2006/relationships/control" Target="activeX/activeX17.xml"/><Relationship Id="rId277" Type="http://schemas.openxmlformats.org/officeDocument/2006/relationships/hyperlink" Target="http://searchvirtualstorage.techtarget.com" TargetMode="External"/><Relationship Id="rId298" Type="http://schemas.openxmlformats.org/officeDocument/2006/relationships/hyperlink" Target="http://searchstorage.techtarget.com/guides" TargetMode="External"/><Relationship Id="rId25" Type="http://schemas.openxmlformats.org/officeDocument/2006/relationships/hyperlink" Target="http://searchdatacenter.techtarget.com/tip/Kicking-application-latency-off-your-network" TargetMode="External"/><Relationship Id="rId46" Type="http://schemas.openxmlformats.org/officeDocument/2006/relationships/hyperlink" Target="http://www.computerweekly.com/feature/Storage-performance-metrics-How-suppliers-spin-performance-specifications" TargetMode="External"/><Relationship Id="rId67" Type="http://schemas.openxmlformats.org/officeDocument/2006/relationships/hyperlink" Target="http://searchvirtualstorage.techtarget.com/video/Top-features-to-boost-VMware-storage-performance" TargetMode="External"/><Relationship Id="rId116" Type="http://schemas.openxmlformats.org/officeDocument/2006/relationships/hyperlink" Target="http://searchstorage.techtarget.com/resources/Disk-arrays" TargetMode="External"/><Relationship Id="rId137" Type="http://schemas.openxmlformats.org/officeDocument/2006/relationships/hyperlink" Target="http://searchstorage.techtarget.com/resources/Storage-vendors" TargetMode="External"/><Relationship Id="rId158" Type="http://schemas.openxmlformats.org/officeDocument/2006/relationships/hyperlink" Target="http://www.itcentralstation.com/products/comparisons/foglight_vs_proactivenet?aid=TechTargetRef&amp;lp=comparison1&amp;tid=category1555_topic1358056_sitesearchStorage_contentEditorialContent-tip_widget2" TargetMode="External"/><Relationship Id="rId272" Type="http://schemas.openxmlformats.org/officeDocument/2006/relationships/hyperlink" Target="http://searchstorage.techtarget.com/tip/Understanding-storage-performance-metrics" TargetMode="External"/><Relationship Id="rId293" Type="http://schemas.openxmlformats.org/officeDocument/2006/relationships/hyperlink" Target="http://searchstorage.techtarget.com/about" TargetMode="External"/><Relationship Id="rId302" Type="http://schemas.openxmlformats.org/officeDocument/2006/relationships/hyperlink" Target="http://www.techtarget.com" TargetMode="External"/><Relationship Id="rId307" Type="http://schemas.openxmlformats.org/officeDocument/2006/relationships/hyperlink" Target="http://searchstorage.techtarget.com/events" TargetMode="External"/><Relationship Id="rId20" Type="http://schemas.openxmlformats.org/officeDocument/2006/relationships/image" Target="media/image1.jpeg"/><Relationship Id="rId41" Type="http://schemas.openxmlformats.org/officeDocument/2006/relationships/hyperlink" Target="http://searchservervirtualization.techtarget.com/definition/hypervisor" TargetMode="External"/><Relationship Id="rId62" Type="http://schemas.openxmlformats.org/officeDocument/2006/relationships/hyperlink" Target="http://searchvmware.techtarget.com/feature/As-VMware-acquisitions-pile-up-where-are-the-gaps" TargetMode="External"/><Relationship Id="rId83" Type="http://schemas.openxmlformats.org/officeDocument/2006/relationships/hyperlink" Target="http://users.techtarget.com/registration/searchsecurity/Register.page?fromURL=http://searchsecurity.techtarget.com/eproducts" TargetMode="External"/><Relationship Id="rId88" Type="http://schemas.openxmlformats.org/officeDocument/2006/relationships/hyperlink" Target="http://searchdisasterrecovery.techtarget.com" TargetMode="External"/><Relationship Id="rId111" Type="http://schemas.openxmlformats.org/officeDocument/2006/relationships/hyperlink" Target="http://searchstorage.techtarget.com/resources/Remote-and-offsite-data-storage" TargetMode="External"/><Relationship Id="rId132" Type="http://schemas.openxmlformats.org/officeDocument/2006/relationships/hyperlink" Target="http://searchstorage.techtarget.com/resources/HPC-storage" TargetMode="External"/><Relationship Id="rId153" Type="http://schemas.openxmlformats.org/officeDocument/2006/relationships/hyperlink" Target="http://www.itcentralstation.com/products/comparisons/appdynamics_vs_visual-truview?aid=TechTargetRef&amp;lp=comparison1&amp;tid=category1555_topic1358056_sitesearchStorage_contentEditorialContent-tip_widget2" TargetMode="External"/><Relationship Id="rId174" Type="http://schemas.openxmlformats.org/officeDocument/2006/relationships/hyperlink" Target="http://searchstorage.techtarget.co.uk/tip/Understanding-storage-performance-metrics" TargetMode="External"/><Relationship Id="rId179" Type="http://schemas.openxmlformats.org/officeDocument/2006/relationships/image" Target="media/image15.wmf"/><Relationship Id="rId195" Type="http://schemas.openxmlformats.org/officeDocument/2006/relationships/control" Target="activeX/activeX11.xml"/><Relationship Id="rId209" Type="http://schemas.openxmlformats.org/officeDocument/2006/relationships/hyperlink" Target="http://wikibon.org/wiki/v/Why_performance_matters:_A_plea_to_my_storage_vendors" TargetMode="External"/><Relationship Id="rId190" Type="http://schemas.openxmlformats.org/officeDocument/2006/relationships/control" Target="activeX/activeX8.xml"/><Relationship Id="rId204" Type="http://schemas.openxmlformats.org/officeDocument/2006/relationships/hyperlink" Target="http://searchcio-midmarket.techtarget.com/definition/benchmark" TargetMode="External"/><Relationship Id="rId220" Type="http://schemas.openxmlformats.org/officeDocument/2006/relationships/hyperlink" Target="http://searchstorage.techtarget.com/tip/Understanding-storage-performance-metrics" TargetMode="External"/><Relationship Id="rId225" Type="http://schemas.openxmlformats.org/officeDocument/2006/relationships/hyperlink" Target="http://searchstorage.techtarget.com/tip/Understanding-storage-performance-metrics" TargetMode="External"/><Relationship Id="rId241" Type="http://schemas.openxmlformats.org/officeDocument/2006/relationships/hyperlink" Target="http://searchstorage.techtarget.com/ezine/Storage-magazine/Six-hot-data-storage-trends-for-2015" TargetMode="External"/><Relationship Id="rId246" Type="http://schemas.openxmlformats.org/officeDocument/2006/relationships/hyperlink" Target="http://searchstorage.techtarget.com/ezine/Storage-magazine/Six-hot-data-storage-trends-for-2015" TargetMode="External"/><Relationship Id="rId267" Type="http://schemas.openxmlformats.org/officeDocument/2006/relationships/hyperlink" Target="https://www.google.com/adsense/support/bin/request.py?contact=abg_afc" TargetMode="External"/><Relationship Id="rId288" Type="http://schemas.openxmlformats.org/officeDocument/2006/relationships/hyperlink" Target="http://searchdisasterrecovery.techtarget.com/tip/How-to-use-FINRA-Rule-4370-for-business-continuity-management" TargetMode="External"/><Relationship Id="rId15" Type="http://schemas.openxmlformats.org/officeDocument/2006/relationships/hyperlink" Target="javascript:void(0);" TargetMode="External"/><Relationship Id="rId36" Type="http://schemas.openxmlformats.org/officeDocument/2006/relationships/hyperlink" Target="http://searchsolidstatestorage.techtarget.com/definition/queue-depth" TargetMode="External"/><Relationship Id="rId57" Type="http://schemas.openxmlformats.org/officeDocument/2006/relationships/hyperlink" Target="http://www.computerweekly.com/feature/Storage-performance-metrics-How-to-read-array-supplier-specification-sheets" TargetMode="External"/><Relationship Id="rId106" Type="http://schemas.openxmlformats.org/officeDocument/2006/relationships/hyperlink" Target="http://searchstorage.techtarget.com/resources/Remote-data-protection" TargetMode="External"/><Relationship Id="rId127" Type="http://schemas.openxmlformats.org/officeDocument/2006/relationships/hyperlink" Target="http://searchvirtualstorage.techtarget.com/resources/SAN-Virtualization-and-SAN-Storage-Consolidation" TargetMode="External"/><Relationship Id="rId262" Type="http://schemas.openxmlformats.org/officeDocument/2006/relationships/hyperlink" Target="http://searchstorage.techtarget.com/tip/Understanding-storage-performance-metrics" TargetMode="External"/><Relationship Id="rId283" Type="http://schemas.openxmlformats.org/officeDocument/2006/relationships/hyperlink" Target="http://searchcloudstorage.techtarget.com/feature/Build-an-OpenStack-storage-cloud" TargetMode="External"/><Relationship Id="rId313" Type="http://schemas.openxmlformats.org/officeDocument/2006/relationships/hyperlink" Target="http://searchstorage.bitpipe.com/detail/RES/1334336962_238.html" TargetMode="External"/><Relationship Id="rId10" Type="http://schemas.openxmlformats.org/officeDocument/2006/relationships/hyperlink" Target="http://www.computerweekly.com/feature/Key-storage-performance-metrics-for-virtual-environments?vgnextfmt=print" TargetMode="External"/><Relationship Id="rId31" Type="http://schemas.openxmlformats.org/officeDocument/2006/relationships/hyperlink" Target="http://searchstorage.techtarget.com/video/Most-valuable-storage-metrics-describe-performance-capacity" TargetMode="External"/><Relationship Id="rId52" Type="http://schemas.openxmlformats.org/officeDocument/2006/relationships/hyperlink" Target="http://www.computerweekly.com/feature/Storage-performance-metrics-How-suppliers-spin-performance-specifications" TargetMode="External"/><Relationship Id="rId73" Type="http://schemas.openxmlformats.org/officeDocument/2006/relationships/hyperlink" Target="http://www.storageperformance.org/home/" TargetMode="External"/><Relationship Id="rId78" Type="http://schemas.openxmlformats.org/officeDocument/2006/relationships/image" Target="media/image3.png"/><Relationship Id="rId94" Type="http://schemas.openxmlformats.org/officeDocument/2006/relationships/hyperlink" Target="http://searchsmbstorage.techtarget.com/" TargetMode="External"/><Relationship Id="rId99" Type="http://schemas.openxmlformats.org/officeDocument/2006/relationships/hyperlink" Target="http://searchcloudstorage.techtarget.com/resources/Private-Cloud-Storage" TargetMode="External"/><Relationship Id="rId101" Type="http://schemas.openxmlformats.org/officeDocument/2006/relationships/hyperlink" Target="http://searchdatabackup.techtarget.com/resources/Data-reduction-and-deduplication" TargetMode="External"/><Relationship Id="rId122" Type="http://schemas.openxmlformats.org/officeDocument/2006/relationships/hyperlink" Target="http://searchstorage.techtarget.com/resources/Multiprotocol-or-unified-storage" TargetMode="External"/><Relationship Id="rId143" Type="http://schemas.openxmlformats.org/officeDocument/2006/relationships/hyperlink" Target="http://searchstorage.techtarget.com/info/manage" TargetMode="External"/><Relationship Id="rId148" Type="http://schemas.openxmlformats.org/officeDocument/2006/relationships/hyperlink" Target="http://www.itcentralstation.com/products/comparisons/ca-apm_vs_new-relic?aid=TechTargetRef&amp;lp=comparison1&amp;tid=category1555_topic1358056_sitesearchStorage_contentEditorialContent-tip_widget2" TargetMode="External"/><Relationship Id="rId164" Type="http://schemas.openxmlformats.org/officeDocument/2006/relationships/image" Target="media/image12.jpeg"/><Relationship Id="rId169" Type="http://schemas.openxmlformats.org/officeDocument/2006/relationships/hyperlink" Target="http://searchstorage.techtarget.com/NetAppSponsoredNews/New-Benchmark-Results-for-Unified-Scale-Out-Storage?asrc=SS_sstr_SN-1521288" TargetMode="External"/><Relationship Id="rId185"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hyperlink" Target="http://www.computerweekly.com/feature/Key-storage-performance-metrics-for-virtual-environments" TargetMode="External"/><Relationship Id="rId180" Type="http://schemas.openxmlformats.org/officeDocument/2006/relationships/control" Target="activeX/activeX3.xml"/><Relationship Id="rId210" Type="http://schemas.openxmlformats.org/officeDocument/2006/relationships/hyperlink" Target="http://users.techtarget.com/registration/searchStorage/LoginRegister.page" TargetMode="External"/><Relationship Id="rId215" Type="http://schemas.openxmlformats.org/officeDocument/2006/relationships/hyperlink" Target="http://searchstorage.techtarget.com/report/Troubleshooting-and-identifying-data-storage-performance-bottlenecks" TargetMode="External"/><Relationship Id="rId236" Type="http://schemas.openxmlformats.org/officeDocument/2006/relationships/hyperlink" Target="http://searchstorage.techtarget.com/definition/file-area-network-FAN" TargetMode="External"/><Relationship Id="rId257" Type="http://schemas.openxmlformats.org/officeDocument/2006/relationships/control" Target="activeX/activeX18.xml"/><Relationship Id="rId278" Type="http://schemas.openxmlformats.org/officeDocument/2006/relationships/hyperlink" Target="http://searchvirtualstorage.techtarget.com/news/2240238342/Citrix-WorkspacePod-reference-architecture-uses-Sanbolic-Moonshot" TargetMode="External"/><Relationship Id="rId26" Type="http://schemas.openxmlformats.org/officeDocument/2006/relationships/hyperlink" Target="http://searchservervirtualization.techtarget.com/definition/virtual-machine" TargetMode="External"/><Relationship Id="rId231" Type="http://schemas.openxmlformats.org/officeDocument/2006/relationships/hyperlink" Target="http://searchstorage.techtarget.com/news/2240237404/GE-pre-tests-storage-performance-cuts-downtime-with-Load-DynamiX" TargetMode="External"/><Relationship Id="rId252" Type="http://schemas.openxmlformats.org/officeDocument/2006/relationships/image" Target="media/image25.wmf"/><Relationship Id="rId273" Type="http://schemas.openxmlformats.org/officeDocument/2006/relationships/hyperlink" Target="http://searchsolidstatestorage.techtarget.com" TargetMode="External"/><Relationship Id="rId294" Type="http://schemas.openxmlformats.org/officeDocument/2006/relationships/hyperlink" Target="http://searchstorage.techtarget.com/about/contact" TargetMode="External"/><Relationship Id="rId308" Type="http://schemas.openxmlformats.org/officeDocument/2006/relationships/hyperlink" Target="http://searchstorage.techtarget.com/eproducts" TargetMode="External"/><Relationship Id="rId47" Type="http://schemas.openxmlformats.org/officeDocument/2006/relationships/hyperlink" Target="http://www.computerweekly.com/feature/Storage-performance-metrics-How-suppliers-spin-performance-specifications" TargetMode="External"/><Relationship Id="rId68" Type="http://schemas.openxmlformats.org/officeDocument/2006/relationships/hyperlink" Target="http://www.computerweekly.com/feature/Product-survey-2014-Hybrid-flash-arrays-from-the-big-six" TargetMode="External"/><Relationship Id="rId89" Type="http://schemas.openxmlformats.org/officeDocument/2006/relationships/hyperlink" Target="http://searchdatabackup.techtarget.com" TargetMode="External"/><Relationship Id="rId112" Type="http://schemas.openxmlformats.org/officeDocument/2006/relationships/hyperlink" Target="http://searchstorage.techtarget.com/resources/Tiered-storage" TargetMode="External"/><Relationship Id="rId133" Type="http://schemas.openxmlformats.org/officeDocument/2006/relationships/hyperlink" Target="http://searchstorage.techtarget.com/resources/Outsourced-storage-and-storage-service-providers" TargetMode="External"/><Relationship Id="rId154" Type="http://schemas.openxmlformats.org/officeDocument/2006/relationships/image" Target="media/image8.jpeg"/><Relationship Id="rId175" Type="http://schemas.openxmlformats.org/officeDocument/2006/relationships/hyperlink" Target="http://searchstorage.techtarget.co.uk/feature/Storage-performance-monitoring-in-a-sprawling-virtual-world" TargetMode="External"/><Relationship Id="rId196" Type="http://schemas.openxmlformats.org/officeDocument/2006/relationships/control" Target="activeX/activeX12.xml"/><Relationship Id="rId200" Type="http://schemas.openxmlformats.org/officeDocument/2006/relationships/hyperlink" Target="http://www.techtarget.com/html/privacy_policy.html" TargetMode="External"/><Relationship Id="rId16" Type="http://schemas.openxmlformats.org/officeDocument/2006/relationships/hyperlink" Target="http://www.computerweekly.com/feature/Key-storage-performance-metrics-for-virtual-environments" TargetMode="External"/><Relationship Id="rId221" Type="http://schemas.openxmlformats.org/officeDocument/2006/relationships/hyperlink" Target="http://searchstorage.techtarget.com/tip/Understanding-storage-performance-metrics" TargetMode="External"/><Relationship Id="rId242" Type="http://schemas.openxmlformats.org/officeDocument/2006/relationships/hyperlink" Target="http://searchstorage.techtarget.com/answer/How-do-hardware-profiles-work-in-Microsoft-Virtual-Machine-Manager" TargetMode="External"/><Relationship Id="rId263" Type="http://schemas.openxmlformats.org/officeDocument/2006/relationships/image" Target="media/image27.wmf"/><Relationship Id="rId284" Type="http://schemas.openxmlformats.org/officeDocument/2006/relationships/hyperlink" Target="http://searchcloudstorage.techtarget.com/feature/Deep-dive-into-cloud-based-DR" TargetMode="External"/><Relationship Id="rId37" Type="http://schemas.openxmlformats.org/officeDocument/2006/relationships/hyperlink" Target="http://www.computerweekly.com/news/1349805/LUN-storage-and-its-role-in-SAN-management" TargetMode="External"/><Relationship Id="rId58" Type="http://schemas.openxmlformats.org/officeDocument/2006/relationships/hyperlink" Target="http://whatis.techtarget.com/definition/latency" TargetMode="External"/><Relationship Id="rId79" Type="http://schemas.openxmlformats.org/officeDocument/2006/relationships/image" Target="media/image4.wmf"/><Relationship Id="rId102" Type="http://schemas.openxmlformats.org/officeDocument/2006/relationships/hyperlink" Target="http://searchdatabackup.techtarget.com/resources/Data-storage-backup-tools" TargetMode="External"/><Relationship Id="rId123" Type="http://schemas.openxmlformats.org/officeDocument/2006/relationships/hyperlink" Target="http://searchstorage.techtarget.com/resources/SAN-management" TargetMode="External"/><Relationship Id="rId144" Type="http://schemas.openxmlformats.org/officeDocument/2006/relationships/hyperlink" Target="http://searchstorage.techtarget.com/info/problemsolve" TargetMode="External"/><Relationship Id="rId90" Type="http://schemas.openxmlformats.org/officeDocument/2006/relationships/hyperlink" Target="http://searchstorage.techtarget.com/resources/Enterprise-storage-planning-and-management" TargetMode="External"/><Relationship Id="rId165" Type="http://schemas.openxmlformats.org/officeDocument/2006/relationships/hyperlink" Target="http://www.itcentralstation.com/products/comparisons/infrared360_vs_scom?aid=TechTargetRef&amp;lp=comparison1&amp;tid=category1555_topic1358056_sitesearchStorage_contentEditorialContent-tip_widget2" TargetMode="External"/><Relationship Id="rId186" Type="http://schemas.openxmlformats.org/officeDocument/2006/relationships/control" Target="activeX/activeX6.xml"/><Relationship Id="rId211" Type="http://schemas.openxmlformats.org/officeDocument/2006/relationships/hyperlink" Target="http://searchstorage.techtarget.com/ezine/Storage-magazine/Cloud-based-disaster-recovery-Just-add-data-for-instant-recovery" TargetMode="External"/><Relationship Id="rId232" Type="http://schemas.openxmlformats.org/officeDocument/2006/relationships/hyperlink" Target="http://searchstorage.techtarget.com/ezine/Storage-magazine/Six-hot-data-storage-trends-for-2015" TargetMode="External"/><Relationship Id="rId253" Type="http://schemas.openxmlformats.org/officeDocument/2006/relationships/control" Target="activeX/activeX15.xml"/><Relationship Id="rId274" Type="http://schemas.openxmlformats.org/officeDocument/2006/relationships/hyperlink" Target="http://searchsolidstatestorage.techtarget.com/news/2240238189/Dell-ships-cheaper-entry-level-all-flash-storage-arrays" TargetMode="External"/><Relationship Id="rId295" Type="http://schemas.openxmlformats.org/officeDocument/2006/relationships/hyperlink" Target="http://www.techtarget.com/html/privacy_policy.html" TargetMode="External"/><Relationship Id="rId309" Type="http://schemas.openxmlformats.org/officeDocument/2006/relationships/hyperlink" Target="http://searchstorage.techtarget.com/NetAppSponsoredNews/A-Deep-Dive-into-Storage-Performance-Benchmarks?asrc=SS_sstr_SN-1521288" TargetMode="External"/><Relationship Id="rId27" Type="http://schemas.openxmlformats.org/officeDocument/2006/relationships/hyperlink" Target="http://www.computerweekly.com/feature/PCIe-SSD-flash-storage-roundup-The-few-become-fewer" TargetMode="External"/><Relationship Id="rId48" Type="http://schemas.openxmlformats.org/officeDocument/2006/relationships/hyperlink" Target="http://www.computerweekly.com/feature/Storage-performance-metrics-How-suppliers-spin-performance-specifications?vgnextfmt=print" TargetMode="External"/><Relationship Id="rId69" Type="http://schemas.openxmlformats.org/officeDocument/2006/relationships/hyperlink" Target="http://whatis.techtarget.com/definition/input-output-I-O" TargetMode="External"/><Relationship Id="rId113" Type="http://schemas.openxmlformats.org/officeDocument/2006/relationships/hyperlink" Target="http://searchstorage.techtarget.com/resources/Clustered-NAS" TargetMode="External"/><Relationship Id="rId134" Type="http://schemas.openxmlformats.org/officeDocument/2006/relationships/hyperlink" Target="http://searchsmbstorage.techtarget.com/" TargetMode="External"/><Relationship Id="rId80" Type="http://schemas.openxmlformats.org/officeDocument/2006/relationships/control" Target="activeX/activeX1.xml"/><Relationship Id="rId155" Type="http://schemas.openxmlformats.org/officeDocument/2006/relationships/hyperlink" Target="http://www.itcentralstation.com/products/comparisons/appdynamics_vs_visual-truview?aid=TechTargetRef&amp;lp=comparison1&amp;tid=category1555_topic1358056_sitesearchStorage_contentEditorialContent-tip_widget2" TargetMode="External"/><Relationship Id="rId176" Type="http://schemas.openxmlformats.org/officeDocument/2006/relationships/hyperlink" Target="http://searchstorage.techtarget.com/tip/Performance-metrics-Evaluating-your-data-storage-efficiency" TargetMode="External"/><Relationship Id="rId197" Type="http://schemas.openxmlformats.org/officeDocument/2006/relationships/control" Target="activeX/activeX13.xml"/><Relationship Id="rId201" Type="http://schemas.openxmlformats.org/officeDocument/2006/relationships/hyperlink" Target="http://searchstorage.techtarget.com/about/copyright" TargetMode="External"/><Relationship Id="rId222" Type="http://schemas.openxmlformats.org/officeDocument/2006/relationships/hyperlink" Target="http://searchstorage.techtarget.com/tip/Understanding-storage-performance-metrics" TargetMode="External"/><Relationship Id="rId243" Type="http://schemas.openxmlformats.org/officeDocument/2006/relationships/hyperlink" Target="http://searchstorage.techtarget.com/ezine/Storage-magazine/Cloud-based-disaster-recovery-Just-add-data-for-instant-recovery" TargetMode="External"/><Relationship Id="rId264" Type="http://schemas.openxmlformats.org/officeDocument/2006/relationships/control" Target="activeX/activeX22.xml"/><Relationship Id="rId285" Type="http://schemas.openxmlformats.org/officeDocument/2006/relationships/hyperlink" Target="http://searchdisasterrecovery.techtarget.com" TargetMode="External"/><Relationship Id="rId17" Type="http://schemas.openxmlformats.org/officeDocument/2006/relationships/hyperlink" Target="http://twitter.com/share" TargetMode="External"/><Relationship Id="rId38" Type="http://schemas.openxmlformats.org/officeDocument/2006/relationships/hyperlink" Target="http://searchdatacenter.techtarget.com/definition/mainframe" TargetMode="External"/><Relationship Id="rId59" Type="http://schemas.openxmlformats.org/officeDocument/2006/relationships/hyperlink" Target="http://www.storage-switzerland.com/Bio.html" TargetMode="External"/><Relationship Id="rId103" Type="http://schemas.openxmlformats.org/officeDocument/2006/relationships/hyperlink" Target="http://searchdatabackup.techtarget.com/resources/Disk-based-backup" TargetMode="External"/><Relationship Id="rId124" Type="http://schemas.openxmlformats.org/officeDocument/2006/relationships/hyperlink" Target="http://searchstorage.techtarget.com/resources/SAN-switch" TargetMode="External"/><Relationship Id="rId310" Type="http://schemas.openxmlformats.org/officeDocument/2006/relationships/hyperlink" Target="http://searchstorage.techtarget.com/NetAppSponsoredNews/New-Benchmark-Results-for-Unified-Scale-Out-Storage?asrc=SS_sstr_SN-1521288" TargetMode="External"/><Relationship Id="rId70" Type="http://schemas.openxmlformats.org/officeDocument/2006/relationships/hyperlink" Target="http://www.computerweekly.com/feature/Write-through-write-around-write-back-Cache-explained" TargetMode="External"/><Relationship Id="rId91" Type="http://schemas.openxmlformats.org/officeDocument/2006/relationships/hyperlink" Target="http://searchstorage.techtarget.com/resources/Data-center-storage" TargetMode="External"/><Relationship Id="rId145" Type="http://schemas.openxmlformats.org/officeDocument/2006/relationships/hyperlink" Target="http://searchstorage.techtarget.com/sponsored_communities" TargetMode="External"/><Relationship Id="rId166" Type="http://schemas.openxmlformats.org/officeDocument/2006/relationships/image" Target="media/image13.png"/><Relationship Id="rId187" Type="http://schemas.openxmlformats.org/officeDocument/2006/relationships/image" Target="media/image19.wmf"/><Relationship Id="rId1" Type="http://schemas.openxmlformats.org/officeDocument/2006/relationships/numbering" Target="numbering.xml"/><Relationship Id="rId212" Type="http://schemas.openxmlformats.org/officeDocument/2006/relationships/hyperlink" Target="http://searchstorage.techtarget.com/ezine/Storage-magazine/Six-hot-data-storage-trends-for-2015" TargetMode="External"/><Relationship Id="rId233" Type="http://schemas.openxmlformats.org/officeDocument/2006/relationships/hyperlink" Target="http://searchstorage.techtarget.com/news/2240235814/HP-3PAR-StorServ-platform-grows-with-new-hybrid-array" TargetMode="External"/><Relationship Id="rId254" Type="http://schemas.openxmlformats.org/officeDocument/2006/relationships/image" Target="media/image26.wmf"/><Relationship Id="rId28" Type="http://schemas.openxmlformats.org/officeDocument/2006/relationships/hyperlink" Target="http://www.computerweekly.com/feature/Flash-caching-software-market-roundup" TargetMode="External"/><Relationship Id="rId49" Type="http://schemas.openxmlformats.org/officeDocument/2006/relationships/hyperlink" Target="http://www.computerweekly.com/feature/Storage-performance-metrics-How-suppliers-spin-performance-specifications" TargetMode="External"/><Relationship Id="rId114" Type="http://schemas.openxmlformats.org/officeDocument/2006/relationships/hyperlink" Target="http://searchstorage.techtarget.com/resources/NAS-hardware" TargetMode="External"/><Relationship Id="rId275" Type="http://schemas.openxmlformats.org/officeDocument/2006/relationships/hyperlink" Target="http://searchsolidstatestorage.techtarget.com/news/2240237898/OCZ-Lite-On-show-off-new-enterprise-M2-SSDs-at-CES" TargetMode="External"/><Relationship Id="rId296" Type="http://schemas.openxmlformats.org/officeDocument/2006/relationships/hyperlink" Target="http://searchstorage.techtarget.com/videos" TargetMode="External"/><Relationship Id="rId300" Type="http://schemas.openxmlformats.org/officeDocument/2006/relationships/hyperlink" Target="http://searchstorage.techtarget.com/about/partners" TargetMode="External"/><Relationship Id="rId60" Type="http://schemas.openxmlformats.org/officeDocument/2006/relationships/hyperlink" Target="http://searchsolidstatestorage.techtarget.com/definition/IOPS-Input-Output-Operations-Per-Second" TargetMode="External"/><Relationship Id="rId81" Type="http://schemas.openxmlformats.org/officeDocument/2006/relationships/hyperlink" Target="http://users.techtarget.com/registration/searchStorage/LoginRegister.page?fromURL=http://searchstorage.techtarget.com/tip/Understanding-storage-performance-metrics" TargetMode="External"/><Relationship Id="rId135" Type="http://schemas.openxmlformats.org/officeDocument/2006/relationships/hyperlink" Target="http://searchstorage.techtarget.com/resources/Storage-management-jobs-and-salaries" TargetMode="External"/><Relationship Id="rId156" Type="http://schemas.openxmlformats.org/officeDocument/2006/relationships/image" Target="media/image9.png"/><Relationship Id="rId177" Type="http://schemas.openxmlformats.org/officeDocument/2006/relationships/image" Target="media/image14.wmf"/><Relationship Id="rId198" Type="http://schemas.openxmlformats.org/officeDocument/2006/relationships/image" Target="media/image23.wmf"/><Relationship Id="rId202" Type="http://schemas.openxmlformats.org/officeDocument/2006/relationships/image" Target="media/image24.jpeg"/><Relationship Id="rId223" Type="http://schemas.openxmlformats.org/officeDocument/2006/relationships/hyperlink" Target="http://searchstorage.techtarget.com/tip/Understanding-storage-performance-metrics" TargetMode="External"/><Relationship Id="rId244" Type="http://schemas.openxmlformats.org/officeDocument/2006/relationships/hyperlink" Target="http://searchstorage.techtarget.com/answer/What-is-Microsofts-storage-replication-feature" TargetMode="External"/><Relationship Id="rId18" Type="http://schemas.openxmlformats.org/officeDocument/2006/relationships/hyperlink" Target="http://searchstorage.techtarget.com/NetAppSponsoredNews/A-Deep-Dive-into-Storage-Performance-Benchmarks?track=TOC" TargetMode="External"/><Relationship Id="rId39" Type="http://schemas.openxmlformats.org/officeDocument/2006/relationships/hyperlink" Target="http://searchservervirtualization.techtarget.com/definition/hypervisor" TargetMode="External"/><Relationship Id="rId265" Type="http://schemas.openxmlformats.org/officeDocument/2006/relationships/hyperlink" Target="http://www.techtarget.com/html/privacy_policy.html" TargetMode="External"/><Relationship Id="rId286" Type="http://schemas.openxmlformats.org/officeDocument/2006/relationships/hyperlink" Target="http://searchdisasterrecovery.techtarget.com/news/2240238267/Sanovi-plants-a-stake-in-the-disaster-recovery-services-market" TargetMode="External"/><Relationship Id="rId50" Type="http://schemas.openxmlformats.org/officeDocument/2006/relationships/hyperlink" Target="http://reprints.ygsgroup.com/m/techtarget" TargetMode="External"/><Relationship Id="rId104" Type="http://schemas.openxmlformats.org/officeDocument/2006/relationships/hyperlink" Target="http://searchdatabackup.techtarget.com/resources/Tape-backup-and-tape-libraries" TargetMode="External"/><Relationship Id="rId125" Type="http://schemas.openxmlformats.org/officeDocument/2006/relationships/hyperlink" Target="http://searchvirtualstorage.techtarget.com/resources/Data-Storage-Solutions-for-a-Virtual-Environment" TargetMode="External"/><Relationship Id="rId146" Type="http://schemas.openxmlformats.org/officeDocument/2006/relationships/image" Target="media/image5.jpeg"/><Relationship Id="rId167" Type="http://schemas.openxmlformats.org/officeDocument/2006/relationships/hyperlink" Target="http://www.itcentralstation.com/products/comparisons/infrared360_vs_scom?aid=TechTargetRef&amp;lp=comparison1&amp;tid=category1555_topic1358056_sitesearchStorage_contentEditorialContent-tip_widget2" TargetMode="External"/><Relationship Id="rId188" Type="http://schemas.openxmlformats.org/officeDocument/2006/relationships/control" Target="activeX/activeX7.xml"/><Relationship Id="rId311" Type="http://schemas.openxmlformats.org/officeDocument/2006/relationships/hyperlink" Target="http://searchstorage.techtarget.com/sponsored_communities" TargetMode="External"/><Relationship Id="rId71" Type="http://schemas.openxmlformats.org/officeDocument/2006/relationships/hyperlink" Target="http://www.freeformdynamics.com/our-people.asp?searchFor=Tony%20Lock" TargetMode="External"/><Relationship Id="rId92" Type="http://schemas.openxmlformats.org/officeDocument/2006/relationships/hyperlink" Target="http://searchstorage.techtarget.com/resources/HPC-storage" TargetMode="External"/><Relationship Id="rId213" Type="http://schemas.openxmlformats.org/officeDocument/2006/relationships/hyperlink" Target="http://searchstorage.techtarget.com/ezine/Storage-magazine/The-Storage-magazine-SearchStorage-2014-Salary-Survey" TargetMode="External"/><Relationship Id="rId234" Type="http://schemas.openxmlformats.org/officeDocument/2006/relationships/hyperlink" Target="http://searchstorage.techtarget.com/answer/How-do-hardware-profiles-work-in-Microsoft-Virtual-Machine-Manager" TargetMode="External"/><Relationship Id="rId2" Type="http://schemas.openxmlformats.org/officeDocument/2006/relationships/styles" Target="styles.xml"/><Relationship Id="rId29" Type="http://schemas.openxmlformats.org/officeDocument/2006/relationships/hyperlink" Target="http://www.computerweekly.com/feature/VDI-storage-basics-and-persistent-versus-non-persistent-desktops" TargetMode="External"/><Relationship Id="rId255" Type="http://schemas.openxmlformats.org/officeDocument/2006/relationships/control" Target="activeX/activeX16.xml"/><Relationship Id="rId276" Type="http://schemas.openxmlformats.org/officeDocument/2006/relationships/hyperlink" Target="http://searchsolidstatestorage.techtarget.com/news/2240237886/NexGen-Storage-to-market-ioControl-array-following-SanDisk-spinout" TargetMode="External"/><Relationship Id="rId297" Type="http://schemas.openxmlformats.org/officeDocument/2006/relationships/hyperlink" Target="http://searchstorage.techtarget.com/photostories" TargetMode="External"/><Relationship Id="rId40" Type="http://schemas.openxmlformats.org/officeDocument/2006/relationships/hyperlink" Target="http://searchdatacenter.techtarget.com/definition/mainframe" TargetMode="External"/><Relationship Id="rId115" Type="http://schemas.openxmlformats.org/officeDocument/2006/relationships/hyperlink" Target="http://searchstorage.techtarget.com/resources/NAS-management" TargetMode="External"/><Relationship Id="rId136" Type="http://schemas.openxmlformats.org/officeDocument/2006/relationships/hyperlink" Target="http://searchstorage.techtarget.com/resources/Storage-market-research-reports" TargetMode="External"/><Relationship Id="rId157" Type="http://schemas.openxmlformats.org/officeDocument/2006/relationships/hyperlink" Target="http://www.itcentralstation.com/products/comparisons/appdynamics_vs_visual-truview?aid=TechTargetRef&amp;lp=comparison1&amp;tid=category1555_topic1358056_sitesearchStorage_contentEditorialContent-tip_widget2" TargetMode="External"/><Relationship Id="rId178" Type="http://schemas.openxmlformats.org/officeDocument/2006/relationships/control" Target="activeX/activeX2.xml"/><Relationship Id="rId301" Type="http://schemas.openxmlformats.org/officeDocument/2006/relationships/hyperlink" Target="http://www.techtarget.com/mediaki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activeX/activeX6.xml><?xml version="1.0" encoding="utf-8"?>
<ax:ocx xmlns:ax="http://schemas.microsoft.com/office/2006/activeX" xmlns:r="http://schemas.openxmlformats.org/officeDocument/2006/relationships" ax:classid="{5512D11C-5CC6-11CF-8D67-00AA00BDCE1D}" ax:persistence="persistStream" r:id="rId1"/>
</file>

<file path=word/activeX/activeX7.xml><?xml version="1.0" encoding="utf-8"?>
<ax:ocx xmlns:ax="http://schemas.microsoft.com/office/2006/activeX" xmlns:r="http://schemas.openxmlformats.org/officeDocument/2006/relationships" ax:classid="{5512D11C-5CC6-11CF-8D67-00AA00BDCE1D}" ax:persistence="persistStream" r:id="rId1"/>
</file>

<file path=word/activeX/activeX8.xml><?xml version="1.0" encoding="utf-8"?>
<ax:ocx xmlns:ax="http://schemas.microsoft.com/office/2006/activeX" xmlns:r="http://schemas.openxmlformats.org/officeDocument/2006/relationships" ax:classid="{5512D11C-5CC6-11CF-8D67-00AA00BDCE1D}" ax:persistence="persistStream" r:id="rId1"/>
</file>

<file path=word/activeX/activeX9.xml><?xml version="1.0" encoding="utf-8"?>
<ax:ocx xmlns:ax="http://schemas.microsoft.com/office/2006/activeX" xmlns:r="http://schemas.openxmlformats.org/officeDocument/2006/relationships" ax:classid="{5512D11C-5CC6-11CF-8D67-00AA00BDCE1D}" ax:persistence="persistStream" r:id="rId1"/>
</file>

<file path=word/activeX/activeX10.xml><?xml version="1.0" encoding="utf-8"?>
<ax:ocx xmlns:ax="http://schemas.microsoft.com/office/2006/activeX" xmlns:r="http://schemas.openxmlformats.org/officeDocument/2006/relationships" ax:classid="{5512D11C-5CC6-11CF-8D67-00AA00BDCE1D}" ax:persistence="persistStream" r:id="rId1"/>
</file>

<file path=word/activeX/activeX11.xml><?xml version="1.0" encoding="utf-8"?>
<ax:ocx xmlns:ax="http://schemas.microsoft.com/office/2006/activeX" xmlns:r="http://schemas.openxmlformats.org/officeDocument/2006/relationships" ax:classid="{5512D11C-5CC6-11CF-8D67-00AA00BDCE1D}" ax:persistence="persistStream" r:id="rId1"/>
</file>

<file path=word/activeX/activeX12.xml><?xml version="1.0" encoding="utf-8"?>
<ax:ocx xmlns:ax="http://schemas.microsoft.com/office/2006/activeX" xmlns:r="http://schemas.openxmlformats.org/officeDocument/2006/relationships" ax:classid="{5512D11C-5CC6-11CF-8D67-00AA00BDCE1D}" ax:persistence="persistStream" r:id="rId1"/>
</file>

<file path=word/activeX/activeX13.xml><?xml version="1.0" encoding="utf-8"?>
<ax:ocx xmlns:ax="http://schemas.microsoft.com/office/2006/activeX" xmlns:r="http://schemas.openxmlformats.org/officeDocument/2006/relationships" ax:classid="{5512D11C-5CC6-11CF-8D67-00AA00BDCE1D}" ax:persistence="persistStream" r:id="rId1"/>
</file>

<file path=word/activeX/activeX14.xml><?xml version="1.0" encoding="utf-8"?>
<ax:ocx xmlns:ax="http://schemas.microsoft.com/office/2006/activeX" xmlns:r="http://schemas.openxmlformats.org/officeDocument/2006/relationships" ax:classid="{5512D110-5CC6-11CF-8D67-00AA00BDCE1D}" ax:persistence="persistStream" r:id="rId1"/>
</file>

<file path=word/activeX/activeX15.xml><?xml version="1.0" encoding="utf-8"?>
<ax:ocx xmlns:ax="http://schemas.microsoft.com/office/2006/activeX" xmlns:r="http://schemas.openxmlformats.org/officeDocument/2006/relationships" ax:classid="{5512D124-5CC6-11CF-8D67-00AA00BDCE1D}" ax:persistence="persistStream" r:id="rId1"/>
</file>

<file path=word/activeX/activeX16.xml><?xml version="1.0" encoding="utf-8"?>
<ax:ocx xmlns:ax="http://schemas.microsoft.com/office/2006/activeX" xmlns:r="http://schemas.openxmlformats.org/officeDocument/2006/relationships" ax:classid="{5512D110-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24-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E-5CC6-11CF-8D67-00AA00BDCE1D}" ax:persistence="persistStream" r:id="rId1"/>
</file>

<file path=word/activeX/activeX22.xml><?xml version="1.0" encoding="utf-8"?>
<ax:ocx xmlns:ax="http://schemas.microsoft.com/office/2006/activeX" xmlns:r="http://schemas.openxmlformats.org/officeDocument/2006/relationships" ax:classid="{5512D110-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24</Pages>
  <Words>8874</Words>
  <Characters>50583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Citigroup</Company>
  <LinksUpToDate>false</LinksUpToDate>
  <CharactersWithSpaces>59339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Ashok Kumar Reddy</dc:creator>
  <cp:lastModifiedBy>Ashok Kumar Reddy</cp:lastModifiedBy>
  <cp:revision>1</cp:revision>
  <dcterms:created xsi:type="dcterms:W3CDTF">2015-01-20T14:55:00Z</dcterms:created>
  <dcterms:modified xsi:type="dcterms:W3CDTF">2015-01-20T15:55:00Z</dcterms:modified>
</cp:coreProperties>
</file>